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F3D" w:rsidRPr="00A94F3D" w:rsidRDefault="00A94F3D" w:rsidP="00A94F3D">
      <w:pPr>
        <w:widowControl/>
        <w:shd w:val="clear" w:color="auto" w:fill="FFFFFF"/>
        <w:spacing w:after="100" w:afterAutospacing="1" w:line="432" w:lineRule="atLeast"/>
        <w:ind w:firstLine="480"/>
        <w:jc w:val="center"/>
        <w:rPr>
          <w:color w:val="000000"/>
          <w:kern w:val="36"/>
          <w:sz w:val="33"/>
          <w:szCs w:val="33"/>
        </w:rPr>
      </w:pPr>
      <w:r>
        <w:rPr>
          <w:color w:val="000000"/>
          <w:kern w:val="36"/>
          <w:sz w:val="33"/>
          <w:szCs w:val="33"/>
        </w:rPr>
        <w:t>2017</w:t>
      </w:r>
      <w:r>
        <w:rPr>
          <w:color w:val="000000"/>
          <w:kern w:val="36"/>
          <w:sz w:val="33"/>
          <w:szCs w:val="33"/>
        </w:rPr>
        <w:t>年艺术类人才培养特别项目</w:t>
      </w:r>
      <w:r w:rsidRPr="00A94F3D">
        <w:rPr>
          <w:color w:val="000000"/>
          <w:kern w:val="36"/>
          <w:sz w:val="33"/>
          <w:szCs w:val="33"/>
        </w:rPr>
        <w:t>外语条件</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sidRPr="00A94F3D">
        <w:rPr>
          <w:rFonts w:ascii="宋体" w:eastAsia="宋体" w:hAnsi="宋体" w:cs="宋体"/>
          <w:kern w:val="0"/>
          <w:sz w:val="24"/>
          <w:szCs w:val="24"/>
        </w:rPr>
        <w:t xml:space="preserve"> 访问学者（含博士后）申请时外语水平一般应符合以下要求之一：</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1、</w:t>
      </w:r>
      <w:r w:rsidRPr="00A94F3D">
        <w:rPr>
          <w:rFonts w:ascii="宋体" w:eastAsia="宋体" w:hAnsi="宋体" w:cs="宋体"/>
          <w:kern w:val="0"/>
          <w:sz w:val="24"/>
          <w:szCs w:val="24"/>
        </w:rPr>
        <w:t>参加全国外语水平考试(WSK)并达到合格标准，成绩有效期为两年。各语种合格标准如下：</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sidRPr="00A94F3D">
        <w:rPr>
          <w:rFonts w:ascii="宋体" w:eastAsia="宋体" w:hAnsi="宋体" w:cs="宋体"/>
          <w:kern w:val="0"/>
          <w:sz w:val="24"/>
          <w:szCs w:val="24"/>
        </w:rPr>
        <w:t>英语（PETS5）：笔试总分55分（含）以上，其中听力部分18分（含）以上；口试总分3分（含）以上；</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sidRPr="00A94F3D">
        <w:rPr>
          <w:rFonts w:ascii="宋体" w:eastAsia="宋体" w:hAnsi="宋体" w:cs="宋体"/>
          <w:kern w:val="0"/>
          <w:sz w:val="24"/>
          <w:szCs w:val="24"/>
        </w:rPr>
        <w:t>日语（NNS）/俄语（ТЛРЯ）：笔试总分60分（含）以上；口试总分3分（含）以上；</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sidRPr="00A94F3D">
        <w:rPr>
          <w:rFonts w:ascii="宋体" w:eastAsia="宋体" w:hAnsi="宋体" w:cs="宋体"/>
          <w:kern w:val="0"/>
          <w:sz w:val="24"/>
          <w:szCs w:val="24"/>
        </w:rPr>
        <w:t>德语(NTD)：笔试总分65分（含）以上；</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sidRPr="00A94F3D">
        <w:rPr>
          <w:rFonts w:ascii="宋体" w:eastAsia="宋体" w:hAnsi="宋体" w:cs="宋体"/>
          <w:kern w:val="0"/>
          <w:sz w:val="24"/>
          <w:szCs w:val="24"/>
        </w:rPr>
        <w:t>法语(TNF)：笔试总分60分（含）以上。</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2、</w:t>
      </w:r>
      <w:r w:rsidRPr="00A94F3D">
        <w:rPr>
          <w:rFonts w:ascii="宋体" w:eastAsia="宋体" w:hAnsi="宋体" w:cs="宋体"/>
          <w:kern w:val="0"/>
          <w:sz w:val="24"/>
          <w:szCs w:val="24"/>
        </w:rPr>
        <w:t>外语专业本科(含)以上毕业（专业语种应与留学目的国使用的语种一致）。</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3、</w:t>
      </w:r>
      <w:r w:rsidRPr="00A94F3D">
        <w:rPr>
          <w:rFonts w:ascii="宋体" w:eastAsia="宋体" w:hAnsi="宋体" w:cs="宋体"/>
          <w:kern w:val="0"/>
          <w:sz w:val="24"/>
          <w:szCs w:val="24"/>
        </w:rPr>
        <w:t>近十年内曾在同一语种国家留学一学年（8—12个月）或连续工作一年（含）以上。</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4、</w:t>
      </w:r>
      <w:r w:rsidRPr="00A94F3D">
        <w:rPr>
          <w:rFonts w:ascii="宋体" w:eastAsia="宋体" w:hAnsi="宋体" w:cs="宋体"/>
          <w:kern w:val="0"/>
          <w:sz w:val="24"/>
          <w:szCs w:val="24"/>
        </w:rPr>
        <w:t>曾在教育部指定出国留学人员培训部参加相应语种培训并获结业证书(结业证书两年内有效)。</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5、</w:t>
      </w:r>
      <w:r w:rsidRPr="00A94F3D">
        <w:rPr>
          <w:rFonts w:ascii="宋体" w:eastAsia="宋体" w:hAnsi="宋体" w:cs="宋体"/>
          <w:kern w:val="0"/>
          <w:sz w:val="24"/>
          <w:szCs w:val="24"/>
        </w:rPr>
        <w:t>参加雅思、托福、德、法、意、西、日、韩语水平考试，成绩达到以下标准：雅思6.0分， 托福85分， 德、法、意、西语达到欧洲统一语言参考框架（CECRL）的B1级，日语达到三级（N3），韩语达到TOPIK3级。</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6、</w:t>
      </w:r>
      <w:r w:rsidRPr="00A94F3D">
        <w:rPr>
          <w:rFonts w:ascii="宋体" w:eastAsia="宋体" w:hAnsi="宋体" w:cs="宋体"/>
          <w:kern w:val="0"/>
          <w:sz w:val="24"/>
          <w:szCs w:val="24"/>
        </w:rPr>
        <w:t>通过拟留学单位/外方导师组织的考试或面试达到其外语水平要求。</w:t>
      </w:r>
    </w:p>
    <w:p w:rsidR="00A94F3D" w:rsidRPr="00A94F3D" w:rsidRDefault="00A94F3D" w:rsidP="00A94F3D">
      <w:pPr>
        <w:widowControl/>
        <w:shd w:val="clear" w:color="auto" w:fill="FFFFFF"/>
        <w:spacing w:after="100" w:afterAutospacing="1" w:line="432" w:lineRule="atLeast"/>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sidRPr="00A94F3D">
        <w:rPr>
          <w:rFonts w:ascii="宋体" w:eastAsia="宋体" w:hAnsi="宋体" w:cs="宋体"/>
          <w:kern w:val="0"/>
          <w:sz w:val="24"/>
          <w:szCs w:val="24"/>
        </w:rPr>
        <w:t>申请时未达到条件者，如系所在单位重点推荐，亦可申请。此部分人员被录取后，须参加教育部指定出国留学人员培训部相关语种培训或自行参加相应外语考试，获得相关培训结业证书或考试成绩达到外语条件后方可派出。</w:t>
      </w:r>
    </w:p>
    <w:p w:rsidR="00D91CEC" w:rsidRPr="00A94F3D" w:rsidRDefault="00A94F3D" w:rsidP="00A94F3D">
      <w:pPr>
        <w:widowControl/>
        <w:shd w:val="clear" w:color="auto" w:fill="FFFFFF"/>
        <w:spacing w:after="100" w:afterAutospacing="1" w:line="432" w:lineRule="atLeast"/>
        <w:ind w:firstLine="480"/>
        <w:jc w:val="left"/>
      </w:pPr>
      <w:r w:rsidRPr="00A94F3D">
        <w:rPr>
          <w:rFonts w:ascii="宋体" w:eastAsia="宋体" w:hAnsi="宋体" w:cs="宋体"/>
          <w:kern w:val="0"/>
          <w:sz w:val="24"/>
          <w:szCs w:val="24"/>
        </w:rPr>
        <w:t>同等条件下，优先考虑申请时外语水平合格者。</w:t>
      </w:r>
    </w:p>
    <w:sectPr w:rsidR="00D91CEC" w:rsidRPr="00A94F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CEC" w:rsidRDefault="00D91CEC" w:rsidP="00A94F3D">
      <w:r>
        <w:separator/>
      </w:r>
    </w:p>
  </w:endnote>
  <w:endnote w:type="continuationSeparator" w:id="1">
    <w:p w:rsidR="00D91CEC" w:rsidRDefault="00D91CEC" w:rsidP="00A94F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CEC" w:rsidRDefault="00D91CEC" w:rsidP="00A94F3D">
      <w:r>
        <w:separator/>
      </w:r>
    </w:p>
  </w:footnote>
  <w:footnote w:type="continuationSeparator" w:id="1">
    <w:p w:rsidR="00D91CEC" w:rsidRDefault="00D91CEC" w:rsidP="00A94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4F3D"/>
    <w:rsid w:val="00A94F3D"/>
    <w:rsid w:val="00D91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4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4F3D"/>
    <w:rPr>
      <w:sz w:val="18"/>
      <w:szCs w:val="18"/>
    </w:rPr>
  </w:style>
  <w:style w:type="paragraph" w:styleId="a4">
    <w:name w:val="footer"/>
    <w:basedOn w:val="a"/>
    <w:link w:val="Char0"/>
    <w:uiPriority w:val="99"/>
    <w:semiHidden/>
    <w:unhideWhenUsed/>
    <w:rsid w:val="00A94F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4F3D"/>
    <w:rPr>
      <w:sz w:val="18"/>
      <w:szCs w:val="18"/>
    </w:rPr>
  </w:style>
</w:styles>
</file>

<file path=word/webSettings.xml><?xml version="1.0" encoding="utf-8"?>
<w:webSettings xmlns:r="http://schemas.openxmlformats.org/officeDocument/2006/relationships" xmlns:w="http://schemas.openxmlformats.org/wordprocessingml/2006/main">
  <w:divs>
    <w:div w:id="1997416478">
      <w:bodyDiv w:val="1"/>
      <w:marLeft w:val="0"/>
      <w:marRight w:val="0"/>
      <w:marTop w:val="0"/>
      <w:marBottom w:val="0"/>
      <w:divBdr>
        <w:top w:val="none" w:sz="0" w:space="0" w:color="auto"/>
        <w:left w:val="none" w:sz="0" w:space="0" w:color="auto"/>
        <w:bottom w:val="none" w:sz="0" w:space="0" w:color="auto"/>
        <w:right w:val="none" w:sz="0" w:space="0" w:color="auto"/>
      </w:divBdr>
      <w:divsChild>
        <w:div w:id="1118572732">
          <w:marLeft w:val="0"/>
          <w:marRight w:val="0"/>
          <w:marTop w:val="0"/>
          <w:marBottom w:val="0"/>
          <w:divBdr>
            <w:top w:val="none" w:sz="0" w:space="0" w:color="auto"/>
            <w:left w:val="none" w:sz="0" w:space="0" w:color="auto"/>
            <w:bottom w:val="none" w:sz="0" w:space="0" w:color="auto"/>
            <w:right w:val="none" w:sz="0" w:space="0" w:color="auto"/>
          </w:divBdr>
          <w:divsChild>
            <w:div w:id="43722413">
              <w:marLeft w:val="0"/>
              <w:marRight w:val="0"/>
              <w:marTop w:val="0"/>
              <w:marBottom w:val="0"/>
              <w:divBdr>
                <w:top w:val="single" w:sz="18" w:space="0" w:color="5689D2"/>
                <w:left w:val="none" w:sz="0" w:space="0" w:color="auto"/>
                <w:bottom w:val="single" w:sz="12" w:space="0" w:color="5689D2"/>
                <w:right w:val="none" w:sz="0" w:space="0" w:color="auto"/>
              </w:divBdr>
              <w:divsChild>
                <w:div w:id="665864394">
                  <w:marLeft w:val="0"/>
                  <w:marRight w:val="0"/>
                  <w:marTop w:val="0"/>
                  <w:marBottom w:val="0"/>
                  <w:divBdr>
                    <w:top w:val="none" w:sz="0" w:space="0" w:color="auto"/>
                    <w:left w:val="single" w:sz="6" w:space="0" w:color="DBDBDB"/>
                    <w:bottom w:val="none" w:sz="0" w:space="0" w:color="auto"/>
                    <w:right w:val="single" w:sz="6" w:space="0" w:color="DBDBDB"/>
                  </w:divBdr>
                  <w:divsChild>
                    <w:div w:id="1057969893">
                      <w:marLeft w:val="0"/>
                      <w:marRight w:val="0"/>
                      <w:marTop w:val="0"/>
                      <w:marBottom w:val="0"/>
                      <w:divBdr>
                        <w:top w:val="none" w:sz="0" w:space="0" w:color="auto"/>
                        <w:left w:val="none" w:sz="0" w:space="0" w:color="auto"/>
                        <w:bottom w:val="none" w:sz="0" w:space="0" w:color="auto"/>
                        <w:right w:val="none" w:sz="0" w:space="0" w:color="auto"/>
                      </w:divBdr>
                      <w:divsChild>
                        <w:div w:id="2084452945">
                          <w:marLeft w:val="0"/>
                          <w:marRight w:val="0"/>
                          <w:marTop w:val="0"/>
                          <w:marBottom w:val="0"/>
                          <w:divBdr>
                            <w:top w:val="none" w:sz="0" w:space="0" w:color="auto"/>
                            <w:left w:val="none" w:sz="0" w:space="0" w:color="auto"/>
                            <w:bottom w:val="none" w:sz="0" w:space="0" w:color="auto"/>
                            <w:right w:val="none" w:sz="0" w:space="0" w:color="auto"/>
                          </w:divBdr>
                          <w:divsChild>
                            <w:div w:id="475336088">
                              <w:marLeft w:val="0"/>
                              <w:marRight w:val="0"/>
                              <w:marTop w:val="0"/>
                              <w:marBottom w:val="0"/>
                              <w:divBdr>
                                <w:top w:val="none" w:sz="0" w:space="0" w:color="auto"/>
                                <w:left w:val="none" w:sz="0" w:space="0" w:color="auto"/>
                                <w:bottom w:val="none" w:sz="0" w:space="0" w:color="auto"/>
                                <w:right w:val="none" w:sz="0" w:space="0" w:color="auto"/>
                              </w:divBdr>
                              <w:divsChild>
                                <w:div w:id="825632394">
                                  <w:marLeft w:val="0"/>
                                  <w:marRight w:val="0"/>
                                  <w:marTop w:val="0"/>
                                  <w:marBottom w:val="0"/>
                                  <w:divBdr>
                                    <w:top w:val="none" w:sz="0" w:space="0" w:color="auto"/>
                                    <w:left w:val="none" w:sz="0" w:space="0" w:color="auto"/>
                                    <w:bottom w:val="none" w:sz="0" w:space="0" w:color="auto"/>
                                    <w:right w:val="none" w:sz="0" w:space="0" w:color="auto"/>
                                  </w:divBdr>
                                  <w:divsChild>
                                    <w:div w:id="76830547">
                                      <w:marLeft w:val="0"/>
                                      <w:marRight w:val="0"/>
                                      <w:marTop w:val="0"/>
                                      <w:marBottom w:val="0"/>
                                      <w:divBdr>
                                        <w:top w:val="none" w:sz="0" w:space="0" w:color="auto"/>
                                        <w:left w:val="none" w:sz="0" w:space="0" w:color="auto"/>
                                        <w:bottom w:val="none" w:sz="0" w:space="0" w:color="auto"/>
                                        <w:right w:val="none" w:sz="0" w:space="0" w:color="auto"/>
                                      </w:divBdr>
                                      <w:divsChild>
                                        <w:div w:id="451441509">
                                          <w:marLeft w:val="0"/>
                                          <w:marRight w:val="0"/>
                                          <w:marTop w:val="0"/>
                                          <w:marBottom w:val="0"/>
                                          <w:divBdr>
                                            <w:top w:val="none" w:sz="0" w:space="0" w:color="auto"/>
                                            <w:left w:val="none" w:sz="0" w:space="0" w:color="auto"/>
                                            <w:bottom w:val="none" w:sz="0" w:space="0" w:color="auto"/>
                                            <w:right w:val="none" w:sz="0" w:space="0" w:color="auto"/>
                                          </w:divBdr>
                                          <w:divsChild>
                                            <w:div w:id="403837513">
                                              <w:marLeft w:val="0"/>
                                              <w:marRight w:val="0"/>
                                              <w:marTop w:val="0"/>
                                              <w:marBottom w:val="0"/>
                                              <w:divBdr>
                                                <w:top w:val="none" w:sz="0" w:space="0" w:color="auto"/>
                                                <w:left w:val="none" w:sz="0" w:space="0" w:color="auto"/>
                                                <w:bottom w:val="none" w:sz="0" w:space="0" w:color="auto"/>
                                                <w:right w:val="none" w:sz="0" w:space="0" w:color="auto"/>
                                              </w:divBdr>
                                              <w:divsChild>
                                                <w:div w:id="68432983">
                                                  <w:marLeft w:val="0"/>
                                                  <w:marRight w:val="0"/>
                                                  <w:marTop w:val="0"/>
                                                  <w:marBottom w:val="0"/>
                                                  <w:divBdr>
                                                    <w:top w:val="none" w:sz="0" w:space="0" w:color="auto"/>
                                                    <w:left w:val="none" w:sz="0" w:space="0" w:color="auto"/>
                                                    <w:bottom w:val="none" w:sz="0" w:space="0" w:color="auto"/>
                                                    <w:right w:val="none" w:sz="0" w:space="0" w:color="auto"/>
                                                  </w:divBdr>
                                                  <w:divsChild>
                                                    <w:div w:id="1082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531</Characters>
  <Application>Microsoft Office Word</Application>
  <DocSecurity>0</DocSecurity>
  <Lines>4</Lines>
  <Paragraphs>1</Paragraphs>
  <ScaleCrop>false</ScaleCrop>
  <Company>Microsoft</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2</cp:revision>
  <dcterms:created xsi:type="dcterms:W3CDTF">2017-01-17T05:31:00Z</dcterms:created>
  <dcterms:modified xsi:type="dcterms:W3CDTF">2017-01-17T05:35:00Z</dcterms:modified>
</cp:coreProperties>
</file>