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0DAC" w:rsidRPr="000D0DAC" w:rsidRDefault="000D0DAC" w:rsidP="000D0DAC">
      <w:pPr>
        <w:jc w:val="center"/>
        <w:rPr>
          <w:rFonts w:ascii="黑体" w:eastAsia="黑体" w:hAnsi="黑体"/>
          <w:b/>
          <w:color w:val="000000"/>
          <w:sz w:val="36"/>
          <w:szCs w:val="36"/>
        </w:rPr>
      </w:pPr>
      <w:r w:rsidRPr="000D0DAC">
        <w:rPr>
          <w:rFonts w:ascii="黑体" w:eastAsia="黑体" w:hAnsi="黑体" w:hint="eastAsia"/>
          <w:b/>
          <w:color w:val="000000"/>
          <w:sz w:val="36"/>
          <w:szCs w:val="36"/>
        </w:rPr>
        <w:t>关于组织</w:t>
      </w:r>
      <w:r w:rsidRPr="000D0DAC">
        <w:rPr>
          <w:rFonts w:ascii="黑体" w:eastAsia="黑体" w:hAnsi="黑体"/>
          <w:b/>
          <w:color w:val="000000"/>
          <w:sz w:val="36"/>
          <w:szCs w:val="36"/>
        </w:rPr>
        <w:t>申报</w:t>
      </w:r>
      <w:r w:rsidRPr="000D0DAC">
        <w:rPr>
          <w:rFonts w:ascii="黑体" w:eastAsia="黑体" w:hAnsi="黑体" w:hint="eastAsia"/>
          <w:b/>
          <w:color w:val="000000"/>
          <w:sz w:val="36"/>
          <w:szCs w:val="36"/>
        </w:rPr>
        <w:t>2017年科教</w:t>
      </w:r>
      <w:r w:rsidRPr="000D0DAC">
        <w:rPr>
          <w:rFonts w:ascii="黑体" w:eastAsia="黑体" w:hAnsi="黑体"/>
          <w:b/>
          <w:color w:val="000000"/>
          <w:sz w:val="36"/>
          <w:szCs w:val="36"/>
        </w:rPr>
        <w:t>创新区高端人才集聚工程</w:t>
      </w:r>
      <w:r w:rsidRPr="000D0DAC">
        <w:rPr>
          <w:rFonts w:ascii="黑体" w:eastAsia="黑体" w:hAnsi="黑体" w:hint="eastAsia"/>
          <w:b/>
          <w:color w:val="000000"/>
          <w:sz w:val="36"/>
          <w:szCs w:val="36"/>
        </w:rPr>
        <w:t>（科教</w:t>
      </w:r>
      <w:r w:rsidRPr="000D0DAC">
        <w:rPr>
          <w:rFonts w:ascii="黑体" w:eastAsia="黑体" w:hAnsi="黑体"/>
          <w:b/>
          <w:color w:val="000000"/>
          <w:sz w:val="36"/>
          <w:szCs w:val="36"/>
        </w:rPr>
        <w:t>骨干人才</w:t>
      </w:r>
      <w:r w:rsidRPr="000D0DAC">
        <w:rPr>
          <w:rFonts w:ascii="黑体" w:eastAsia="黑体" w:hAnsi="黑体" w:hint="eastAsia"/>
          <w:b/>
          <w:color w:val="000000"/>
          <w:sz w:val="36"/>
          <w:szCs w:val="36"/>
        </w:rPr>
        <w:t>）的</w:t>
      </w:r>
      <w:r w:rsidRPr="000D0DAC">
        <w:rPr>
          <w:rFonts w:ascii="黑体" w:eastAsia="黑体" w:hAnsi="黑体"/>
          <w:b/>
          <w:color w:val="000000"/>
          <w:sz w:val="36"/>
          <w:szCs w:val="36"/>
        </w:rPr>
        <w:t>通知</w:t>
      </w:r>
    </w:p>
    <w:p w:rsidR="00F726CB" w:rsidRPr="00C907FE" w:rsidRDefault="00F726CB" w:rsidP="002068DD">
      <w:pPr>
        <w:spacing w:beforeLines="50"/>
        <w:ind w:leftChars="-67" w:left="-141" w:firstLineChars="200" w:firstLine="560"/>
        <w:rPr>
          <w:rFonts w:ascii="仿宋_GB2312" w:eastAsia="仿宋_GB2312" w:hAnsi="Arial" w:cs="仿宋_GB2312"/>
          <w:color w:val="000000"/>
          <w:sz w:val="28"/>
          <w:szCs w:val="28"/>
        </w:rPr>
      </w:pPr>
      <w:r w:rsidRPr="00C907FE">
        <w:rPr>
          <w:rFonts w:ascii="仿宋_GB2312" w:eastAsia="仿宋_GB2312" w:hAnsi="Arial" w:cs="仿宋_GB2312" w:hint="eastAsia"/>
          <w:color w:val="000000"/>
          <w:sz w:val="28"/>
          <w:szCs w:val="28"/>
        </w:rPr>
        <w:t>为进一步加强科教创新区高端人才引进，不断优化人才结构，加速推动区域创新能力提升，根据《关于推进科教创新区院校跨越发展的实施意见》及其实施细则，现将</w:t>
      </w:r>
      <w:r>
        <w:rPr>
          <w:rFonts w:ascii="仿宋_GB2312" w:eastAsia="仿宋_GB2312" w:hAnsi="Arial" w:cs="仿宋_GB2312" w:hint="eastAsia"/>
          <w:color w:val="000000"/>
          <w:sz w:val="28"/>
          <w:szCs w:val="28"/>
        </w:rPr>
        <w:t>2</w:t>
      </w:r>
      <w:r>
        <w:rPr>
          <w:rFonts w:ascii="仿宋_GB2312" w:eastAsia="仿宋_GB2312" w:hAnsi="Arial" w:cs="仿宋_GB2312"/>
          <w:color w:val="000000"/>
          <w:sz w:val="28"/>
          <w:szCs w:val="28"/>
        </w:rPr>
        <w:t>017</w:t>
      </w:r>
      <w:r>
        <w:rPr>
          <w:rFonts w:ascii="仿宋_GB2312" w:eastAsia="仿宋_GB2312" w:hAnsi="Arial" w:cs="仿宋_GB2312" w:hint="eastAsia"/>
          <w:color w:val="000000"/>
          <w:sz w:val="28"/>
          <w:szCs w:val="28"/>
        </w:rPr>
        <w:t>年</w:t>
      </w:r>
      <w:r>
        <w:rPr>
          <w:rFonts w:ascii="仿宋_GB2312" w:eastAsia="仿宋_GB2312" w:hAnsi="Arial" w:cs="仿宋_GB2312"/>
          <w:color w:val="000000"/>
          <w:sz w:val="28"/>
          <w:szCs w:val="28"/>
        </w:rPr>
        <w:t>科教创新区高端人才集聚工程</w:t>
      </w:r>
      <w:r w:rsidR="005805DF">
        <w:rPr>
          <w:rFonts w:ascii="仿宋_GB2312" w:eastAsia="仿宋_GB2312" w:hAnsi="Arial" w:cs="仿宋_GB2312" w:hint="eastAsia"/>
          <w:color w:val="000000"/>
          <w:sz w:val="28"/>
          <w:szCs w:val="28"/>
        </w:rPr>
        <w:t>（科教骨干</w:t>
      </w:r>
      <w:r w:rsidR="005805DF">
        <w:rPr>
          <w:rFonts w:ascii="仿宋_GB2312" w:eastAsia="仿宋_GB2312" w:hAnsi="Arial" w:cs="仿宋_GB2312"/>
          <w:color w:val="000000"/>
          <w:sz w:val="28"/>
          <w:szCs w:val="28"/>
        </w:rPr>
        <w:t>人才</w:t>
      </w:r>
      <w:r w:rsidR="005805DF">
        <w:rPr>
          <w:rFonts w:ascii="仿宋_GB2312" w:eastAsia="仿宋_GB2312" w:hAnsi="Arial" w:cs="仿宋_GB2312" w:hint="eastAsia"/>
          <w:color w:val="000000"/>
          <w:sz w:val="28"/>
          <w:szCs w:val="28"/>
        </w:rPr>
        <w:t>）</w:t>
      </w:r>
      <w:r w:rsidRPr="00C907FE">
        <w:rPr>
          <w:rFonts w:ascii="仿宋_GB2312" w:eastAsia="仿宋_GB2312" w:hAnsi="Arial" w:cs="仿宋_GB2312" w:hint="eastAsia"/>
          <w:color w:val="000000"/>
          <w:sz w:val="28"/>
          <w:szCs w:val="28"/>
        </w:rPr>
        <w:t>申报通知如下：</w:t>
      </w:r>
    </w:p>
    <w:p w:rsidR="000D0DAC" w:rsidRDefault="000D0DAC" w:rsidP="000D0DAC">
      <w:r>
        <w:rPr>
          <w:rFonts w:ascii="仿宋_GB2312" w:eastAsia="仿宋_GB2312" w:hint="eastAsia"/>
          <w:b/>
          <w:sz w:val="28"/>
          <w:szCs w:val="28"/>
        </w:rPr>
        <w:t>一</w:t>
      </w:r>
      <w:r>
        <w:rPr>
          <w:rFonts w:ascii="仿宋_GB2312" w:eastAsia="仿宋_GB2312"/>
          <w:b/>
          <w:sz w:val="28"/>
          <w:szCs w:val="28"/>
        </w:rPr>
        <w:t>、</w:t>
      </w:r>
      <w:r>
        <w:rPr>
          <w:rFonts w:ascii="仿宋_GB2312" w:eastAsia="仿宋_GB2312" w:hint="eastAsia"/>
          <w:b/>
          <w:sz w:val="28"/>
          <w:szCs w:val="28"/>
        </w:rPr>
        <w:t>申报条件</w:t>
      </w:r>
    </w:p>
    <w:p w:rsidR="000D0DAC" w:rsidRDefault="00B70B76" w:rsidP="000D0DAC">
      <w:pPr>
        <w:ind w:firstLineChars="200" w:firstLine="560"/>
      </w:pPr>
      <w:r>
        <w:rPr>
          <w:rFonts w:eastAsia="仿宋_GB2312" w:hint="eastAsia"/>
          <w:sz w:val="28"/>
          <w:szCs w:val="28"/>
        </w:rPr>
        <w:t>1</w:t>
      </w:r>
      <w:r>
        <w:rPr>
          <w:rFonts w:eastAsia="仿宋_GB2312" w:hint="eastAsia"/>
          <w:sz w:val="28"/>
          <w:szCs w:val="28"/>
        </w:rPr>
        <w:t>、</w:t>
      </w:r>
      <w:r w:rsidR="000D0DAC">
        <w:rPr>
          <w:rFonts w:eastAsia="仿宋_GB2312" w:hint="eastAsia"/>
          <w:sz w:val="28"/>
          <w:szCs w:val="28"/>
        </w:rPr>
        <w:t>院校发展突出贡献类</w:t>
      </w:r>
    </w:p>
    <w:p w:rsidR="000D0DAC" w:rsidRDefault="000D0DAC" w:rsidP="000D0DAC">
      <w:pPr>
        <w:ind w:firstLineChars="200" w:firstLine="560"/>
        <w:rPr>
          <w:rFonts w:eastAsia="仿宋_GB2312"/>
          <w:sz w:val="28"/>
          <w:szCs w:val="28"/>
        </w:rPr>
      </w:pPr>
      <w:r>
        <w:rPr>
          <w:rFonts w:eastAsia="仿宋_GB2312"/>
          <w:sz w:val="28"/>
          <w:szCs w:val="28"/>
        </w:rPr>
        <w:t>a</w:t>
      </w:r>
      <w:r>
        <w:rPr>
          <w:rFonts w:eastAsia="仿宋_GB2312" w:hint="eastAsia"/>
          <w:sz w:val="28"/>
          <w:szCs w:val="28"/>
        </w:rPr>
        <w:t>、在院校发展、创新资源集聚、人才引进、校企合作、成果转化等方面做出重大贡献。</w:t>
      </w:r>
    </w:p>
    <w:p w:rsidR="000D0DAC" w:rsidRDefault="000D0DAC" w:rsidP="000D0DAC">
      <w:pPr>
        <w:ind w:firstLineChars="200" w:firstLine="560"/>
        <w:rPr>
          <w:rFonts w:eastAsia="仿宋_GB2312"/>
          <w:sz w:val="28"/>
          <w:szCs w:val="28"/>
        </w:rPr>
      </w:pPr>
      <w:r>
        <w:rPr>
          <w:rFonts w:eastAsia="仿宋_GB2312"/>
          <w:sz w:val="28"/>
          <w:szCs w:val="28"/>
        </w:rPr>
        <w:t>b</w:t>
      </w:r>
      <w:r>
        <w:rPr>
          <w:rFonts w:eastAsia="仿宋_GB2312" w:hint="eastAsia"/>
          <w:sz w:val="28"/>
          <w:szCs w:val="28"/>
        </w:rPr>
        <w:t>、与受聘单位签订三年以上聘用合同，全职在苏工作，聘用期间有明确的管理工作目标和任务及年度考核。</w:t>
      </w:r>
    </w:p>
    <w:p w:rsidR="000D0DAC" w:rsidRDefault="000D0DAC" w:rsidP="000D0DAC">
      <w:pPr>
        <w:ind w:firstLineChars="200" w:firstLine="560"/>
        <w:rPr>
          <w:rFonts w:eastAsia="仿宋_GB2312"/>
          <w:sz w:val="28"/>
          <w:szCs w:val="28"/>
        </w:rPr>
      </w:pPr>
      <w:r>
        <w:rPr>
          <w:rFonts w:eastAsia="仿宋_GB2312"/>
          <w:sz w:val="28"/>
          <w:szCs w:val="28"/>
        </w:rPr>
        <w:t>c</w:t>
      </w:r>
      <w:r>
        <w:rPr>
          <w:rFonts w:eastAsia="仿宋_GB2312" w:hint="eastAsia"/>
          <w:sz w:val="28"/>
          <w:szCs w:val="28"/>
        </w:rPr>
        <w:t>、院校主要领导参照博士待遇执行。</w:t>
      </w:r>
    </w:p>
    <w:p w:rsidR="000D0DAC" w:rsidRDefault="00B70B76" w:rsidP="000D0DAC">
      <w:pPr>
        <w:ind w:firstLineChars="200" w:firstLine="560"/>
        <w:rPr>
          <w:rFonts w:eastAsia="仿宋_GB2312"/>
          <w:sz w:val="28"/>
          <w:szCs w:val="28"/>
        </w:rPr>
      </w:pPr>
      <w:r>
        <w:rPr>
          <w:rFonts w:eastAsia="仿宋_GB2312" w:hint="eastAsia"/>
          <w:sz w:val="28"/>
          <w:szCs w:val="28"/>
        </w:rPr>
        <w:t>2</w:t>
      </w:r>
      <w:r>
        <w:rPr>
          <w:rFonts w:eastAsia="仿宋_GB2312" w:hint="eastAsia"/>
          <w:sz w:val="28"/>
          <w:szCs w:val="28"/>
        </w:rPr>
        <w:t>、</w:t>
      </w:r>
      <w:r w:rsidR="000D0DAC">
        <w:rPr>
          <w:rFonts w:eastAsia="仿宋_GB2312" w:hint="eastAsia"/>
          <w:sz w:val="28"/>
          <w:szCs w:val="28"/>
        </w:rPr>
        <w:t>教学科研突出贡献类</w:t>
      </w:r>
    </w:p>
    <w:p w:rsidR="000D0DAC" w:rsidRDefault="000D0DAC" w:rsidP="000D0DAC">
      <w:pPr>
        <w:ind w:firstLineChars="200" w:firstLine="560"/>
        <w:rPr>
          <w:rFonts w:eastAsia="仿宋_GB2312"/>
          <w:sz w:val="28"/>
          <w:szCs w:val="28"/>
        </w:rPr>
      </w:pPr>
      <w:r>
        <w:rPr>
          <w:rFonts w:eastAsia="仿宋_GB2312"/>
          <w:sz w:val="28"/>
          <w:szCs w:val="28"/>
        </w:rPr>
        <w:t>a</w:t>
      </w:r>
      <w:r>
        <w:rPr>
          <w:rFonts w:eastAsia="仿宋_GB2312" w:hint="eastAsia"/>
          <w:sz w:val="28"/>
          <w:szCs w:val="28"/>
        </w:rPr>
        <w:t>、科教创新区院校本地聘用。</w:t>
      </w:r>
    </w:p>
    <w:p w:rsidR="000D0DAC" w:rsidRDefault="000D0DAC" w:rsidP="000D0DAC">
      <w:pPr>
        <w:ind w:firstLineChars="200" w:firstLine="560"/>
        <w:rPr>
          <w:rFonts w:eastAsia="仿宋_GB2312"/>
          <w:sz w:val="28"/>
          <w:szCs w:val="28"/>
        </w:rPr>
      </w:pPr>
      <w:r>
        <w:rPr>
          <w:rFonts w:eastAsia="仿宋_GB2312"/>
          <w:sz w:val="28"/>
          <w:szCs w:val="28"/>
        </w:rPr>
        <w:t>b</w:t>
      </w:r>
      <w:r>
        <w:rPr>
          <w:rFonts w:eastAsia="仿宋_GB2312" w:hint="eastAsia"/>
          <w:sz w:val="28"/>
          <w:szCs w:val="28"/>
        </w:rPr>
        <w:t>、国际一流大学（专业）或知名科研机构，或国内</w:t>
      </w:r>
      <w:r>
        <w:rPr>
          <w:rFonts w:eastAsia="仿宋_GB2312"/>
          <w:sz w:val="28"/>
          <w:szCs w:val="28"/>
        </w:rPr>
        <w:t>985</w:t>
      </w:r>
      <w:r>
        <w:rPr>
          <w:rFonts w:eastAsia="仿宋_GB2312" w:hint="eastAsia"/>
          <w:sz w:val="28"/>
          <w:szCs w:val="28"/>
        </w:rPr>
        <w:t>高校、国家级科研机构博士毕业。</w:t>
      </w:r>
    </w:p>
    <w:p w:rsidR="000D0DAC" w:rsidRDefault="000D0DAC" w:rsidP="000D0DAC">
      <w:pPr>
        <w:ind w:firstLineChars="200" w:firstLine="560"/>
        <w:rPr>
          <w:rFonts w:eastAsia="仿宋_GB2312"/>
          <w:sz w:val="28"/>
          <w:szCs w:val="28"/>
        </w:rPr>
      </w:pPr>
      <w:r>
        <w:rPr>
          <w:rFonts w:eastAsia="仿宋_GB2312"/>
          <w:sz w:val="28"/>
          <w:szCs w:val="28"/>
        </w:rPr>
        <w:t>c</w:t>
      </w:r>
      <w:r>
        <w:rPr>
          <w:rFonts w:eastAsia="仿宋_GB2312" w:hint="eastAsia"/>
          <w:sz w:val="28"/>
          <w:szCs w:val="28"/>
        </w:rPr>
        <w:t>、在相关研究领域拥有获授权的发明专利或获得市级以上科研项目或获得权威部门颁发的相关荣誉。</w:t>
      </w:r>
    </w:p>
    <w:p w:rsidR="000D0DAC" w:rsidRDefault="000D0DAC" w:rsidP="000D0DAC">
      <w:pPr>
        <w:ind w:firstLineChars="200" w:firstLine="560"/>
        <w:rPr>
          <w:rFonts w:eastAsia="仿宋_GB2312"/>
          <w:sz w:val="28"/>
          <w:szCs w:val="28"/>
        </w:rPr>
      </w:pPr>
      <w:r>
        <w:rPr>
          <w:rFonts w:eastAsia="仿宋_GB2312"/>
          <w:sz w:val="28"/>
          <w:szCs w:val="28"/>
        </w:rPr>
        <w:t>d</w:t>
      </w:r>
      <w:r>
        <w:rPr>
          <w:rFonts w:eastAsia="仿宋_GB2312" w:hint="eastAsia"/>
          <w:sz w:val="28"/>
          <w:szCs w:val="28"/>
        </w:rPr>
        <w:t>、与受聘单位签订三年以上聘用合同，全职在苏工作，聘用期间有明确的教学、科研工作目标和任务及年度考核。</w:t>
      </w:r>
    </w:p>
    <w:p w:rsidR="000D0DAC" w:rsidRDefault="000D0DAC" w:rsidP="000D0DAC">
      <w:pPr>
        <w:rPr>
          <w:rFonts w:ascii="仿宋_GB2312" w:eastAsia="仿宋_GB2312"/>
          <w:b/>
          <w:sz w:val="28"/>
          <w:szCs w:val="28"/>
        </w:rPr>
      </w:pPr>
      <w:r>
        <w:rPr>
          <w:rFonts w:ascii="仿宋_GB2312" w:eastAsia="仿宋_GB2312" w:hint="eastAsia"/>
          <w:b/>
          <w:sz w:val="28"/>
          <w:szCs w:val="28"/>
        </w:rPr>
        <w:t>二</w:t>
      </w:r>
      <w:r>
        <w:rPr>
          <w:rFonts w:ascii="仿宋_GB2312" w:eastAsia="仿宋_GB2312"/>
          <w:b/>
          <w:sz w:val="28"/>
          <w:szCs w:val="28"/>
        </w:rPr>
        <w:t>、</w:t>
      </w:r>
      <w:r>
        <w:rPr>
          <w:rFonts w:ascii="仿宋_GB2312" w:eastAsia="仿宋_GB2312" w:hint="eastAsia"/>
          <w:b/>
          <w:sz w:val="28"/>
          <w:szCs w:val="28"/>
        </w:rPr>
        <w:t>补贴标准与补贴区间</w:t>
      </w:r>
    </w:p>
    <w:p w:rsidR="000D0DAC" w:rsidRDefault="000D0DAC" w:rsidP="000D0DAC">
      <w:pPr>
        <w:ind w:firstLineChars="200" w:firstLine="560"/>
        <w:rPr>
          <w:rFonts w:ascii="仿宋_GB2312" w:eastAsia="仿宋_GB2312"/>
          <w:sz w:val="28"/>
          <w:szCs w:val="28"/>
        </w:rPr>
      </w:pPr>
      <w:r>
        <w:rPr>
          <w:rFonts w:ascii="仿宋_GB2312" w:eastAsia="仿宋_GB2312" w:hint="eastAsia"/>
          <w:sz w:val="28"/>
          <w:szCs w:val="28"/>
        </w:rPr>
        <w:lastRenderedPageBreak/>
        <w:t>给予博士每月3000元（含税），硕士每月2000元（含税）的补贴，原则上每年支持150人。</w:t>
      </w:r>
    </w:p>
    <w:p w:rsidR="000D0DAC" w:rsidRDefault="000D0DAC" w:rsidP="000D0DAC">
      <w:pPr>
        <w:ind w:firstLineChars="200" w:firstLine="560"/>
        <w:rPr>
          <w:rFonts w:ascii="仿宋_GB2312" w:eastAsia="仿宋_GB2312"/>
          <w:sz w:val="28"/>
          <w:szCs w:val="28"/>
        </w:rPr>
      </w:pPr>
      <w:r>
        <w:rPr>
          <w:rFonts w:ascii="仿宋_GB2312" w:eastAsia="仿宋_GB2312" w:hAnsi="Arial" w:cs="仿宋_GB2312" w:hint="eastAsia"/>
          <w:color w:val="000000" w:themeColor="text1"/>
          <w:sz w:val="28"/>
          <w:szCs w:val="28"/>
        </w:rPr>
        <w:t>本次科教骨干人才补贴拨付区间为201</w:t>
      </w:r>
      <w:r w:rsidR="003E01B8">
        <w:rPr>
          <w:rFonts w:ascii="仿宋_GB2312" w:eastAsia="仿宋_GB2312" w:hAnsi="Arial" w:cs="仿宋_GB2312"/>
          <w:color w:val="000000" w:themeColor="text1"/>
          <w:sz w:val="28"/>
          <w:szCs w:val="28"/>
        </w:rPr>
        <w:t>7</w:t>
      </w:r>
      <w:r>
        <w:rPr>
          <w:rFonts w:ascii="仿宋_GB2312" w:eastAsia="仿宋_GB2312" w:hAnsi="Arial" w:cs="仿宋_GB2312" w:hint="eastAsia"/>
          <w:color w:val="000000" w:themeColor="text1"/>
          <w:sz w:val="28"/>
          <w:szCs w:val="28"/>
        </w:rPr>
        <w:t>年9月-201</w:t>
      </w:r>
      <w:r w:rsidR="003E01B8">
        <w:rPr>
          <w:rFonts w:ascii="仿宋_GB2312" w:eastAsia="仿宋_GB2312" w:hAnsi="Arial" w:cs="仿宋_GB2312"/>
          <w:color w:val="000000" w:themeColor="text1"/>
          <w:sz w:val="28"/>
          <w:szCs w:val="28"/>
        </w:rPr>
        <w:t>8</w:t>
      </w:r>
      <w:r>
        <w:rPr>
          <w:rFonts w:ascii="仿宋_GB2312" w:eastAsia="仿宋_GB2312" w:hAnsi="Arial" w:cs="仿宋_GB2312" w:hint="eastAsia"/>
          <w:color w:val="000000" w:themeColor="text1"/>
          <w:sz w:val="28"/>
          <w:szCs w:val="28"/>
        </w:rPr>
        <w:t>年8月。</w:t>
      </w:r>
    </w:p>
    <w:p w:rsidR="000D0DAC" w:rsidRPr="005536F0" w:rsidRDefault="000D0DAC" w:rsidP="000D0DAC">
      <w:pPr>
        <w:rPr>
          <w:rFonts w:ascii="仿宋_GB2312" w:eastAsia="仿宋_GB2312"/>
          <w:b/>
          <w:color w:val="FF0000"/>
          <w:sz w:val="28"/>
          <w:szCs w:val="28"/>
        </w:rPr>
      </w:pPr>
      <w:r w:rsidRPr="005536F0">
        <w:rPr>
          <w:rFonts w:ascii="仿宋_GB2312" w:eastAsia="仿宋_GB2312" w:hint="eastAsia"/>
          <w:b/>
          <w:color w:val="FF0000"/>
          <w:sz w:val="28"/>
          <w:szCs w:val="28"/>
        </w:rPr>
        <w:t>三</w:t>
      </w:r>
      <w:r w:rsidRPr="005536F0">
        <w:rPr>
          <w:rFonts w:ascii="仿宋_GB2312" w:eastAsia="仿宋_GB2312"/>
          <w:b/>
          <w:color w:val="FF0000"/>
          <w:sz w:val="28"/>
          <w:szCs w:val="28"/>
        </w:rPr>
        <w:t>、</w:t>
      </w:r>
      <w:r w:rsidRPr="005536F0">
        <w:rPr>
          <w:rFonts w:ascii="仿宋_GB2312" w:eastAsia="仿宋_GB2312" w:hint="eastAsia"/>
          <w:b/>
          <w:color w:val="FF0000"/>
          <w:sz w:val="28"/>
          <w:szCs w:val="28"/>
        </w:rPr>
        <w:t>申报材料</w:t>
      </w:r>
    </w:p>
    <w:p w:rsidR="000D0DAC" w:rsidRPr="005536F0" w:rsidRDefault="00B70B76" w:rsidP="005536F0">
      <w:pPr>
        <w:ind w:leftChars="200" w:left="420" w:firstLineChars="50" w:firstLine="141"/>
        <w:rPr>
          <w:rFonts w:ascii="仿宋_GB2312" w:eastAsia="仿宋_GB2312" w:hAnsi="Arial" w:cs="仿宋_GB2312"/>
          <w:b/>
          <w:color w:val="FF0000"/>
          <w:sz w:val="28"/>
          <w:szCs w:val="28"/>
        </w:rPr>
      </w:pPr>
      <w:r w:rsidRPr="005536F0">
        <w:rPr>
          <w:rFonts w:ascii="仿宋_GB2312" w:eastAsia="仿宋_GB2312" w:hAnsi="Arial" w:cs="仿宋_GB2312" w:hint="eastAsia"/>
          <w:b/>
          <w:color w:val="FF0000"/>
          <w:sz w:val="28"/>
          <w:szCs w:val="28"/>
        </w:rPr>
        <w:t>1、</w:t>
      </w:r>
      <w:r w:rsidR="000D0DAC" w:rsidRPr="005536F0">
        <w:rPr>
          <w:rFonts w:ascii="仿宋_GB2312" w:eastAsia="仿宋_GB2312" w:hAnsi="Arial" w:cs="仿宋_GB2312" w:hint="eastAsia"/>
          <w:b/>
          <w:color w:val="FF0000"/>
          <w:sz w:val="28"/>
          <w:szCs w:val="28"/>
        </w:rPr>
        <w:t>“科教骨干人才”引进资助申请表（附件1-1）；</w:t>
      </w:r>
    </w:p>
    <w:p w:rsidR="000D0DAC" w:rsidRPr="005536F0" w:rsidRDefault="00B70B76" w:rsidP="005536F0">
      <w:pPr>
        <w:ind w:firstLineChars="200" w:firstLine="562"/>
        <w:rPr>
          <w:rFonts w:ascii="仿宋_GB2312" w:eastAsia="仿宋_GB2312" w:hAnsi="Arial" w:cs="仿宋_GB2312"/>
          <w:b/>
          <w:color w:val="FF0000"/>
          <w:sz w:val="28"/>
          <w:szCs w:val="28"/>
        </w:rPr>
      </w:pPr>
      <w:r w:rsidRPr="005536F0">
        <w:rPr>
          <w:rFonts w:ascii="仿宋_GB2312" w:eastAsia="仿宋_GB2312" w:hAnsi="Arial" w:cs="仿宋_GB2312" w:hint="eastAsia"/>
          <w:b/>
          <w:color w:val="FF0000"/>
          <w:sz w:val="28"/>
          <w:szCs w:val="28"/>
        </w:rPr>
        <w:t>2、</w:t>
      </w:r>
      <w:r w:rsidR="000D0DAC" w:rsidRPr="005536F0">
        <w:rPr>
          <w:rFonts w:ascii="仿宋_GB2312" w:eastAsia="仿宋_GB2312" w:hAnsi="Arial" w:cs="仿宋_GB2312" w:hint="eastAsia"/>
          <w:b/>
          <w:color w:val="FF0000"/>
          <w:sz w:val="28"/>
          <w:szCs w:val="28"/>
        </w:rPr>
        <w:t>身份证、护照、学历学位等其他证明材料；</w:t>
      </w:r>
    </w:p>
    <w:p w:rsidR="000D0DAC" w:rsidRDefault="00B70B76" w:rsidP="005536F0">
      <w:pPr>
        <w:ind w:firstLineChars="200" w:firstLine="562"/>
        <w:rPr>
          <w:rFonts w:ascii="仿宋_GB2312" w:eastAsia="仿宋_GB2312" w:hAnsi="Arial" w:cs="仿宋_GB2312" w:hint="eastAsia"/>
          <w:b/>
          <w:color w:val="FF0000"/>
          <w:sz w:val="28"/>
          <w:szCs w:val="28"/>
        </w:rPr>
      </w:pPr>
      <w:r w:rsidRPr="005536F0">
        <w:rPr>
          <w:rFonts w:ascii="仿宋_GB2312" w:eastAsia="仿宋_GB2312" w:hAnsi="Arial" w:cs="仿宋_GB2312" w:hint="eastAsia"/>
          <w:b/>
          <w:color w:val="FF0000"/>
          <w:sz w:val="28"/>
          <w:szCs w:val="28"/>
        </w:rPr>
        <w:t>3、</w:t>
      </w:r>
      <w:r w:rsidR="000D0DAC" w:rsidRPr="005536F0">
        <w:rPr>
          <w:rFonts w:ascii="仿宋_GB2312" w:eastAsia="仿宋_GB2312" w:hAnsi="Arial" w:cs="仿宋_GB2312" w:hint="eastAsia"/>
          <w:b/>
          <w:color w:val="FF0000"/>
          <w:sz w:val="28"/>
          <w:szCs w:val="28"/>
        </w:rPr>
        <w:t>与用人单位签订的合同或任命、派遣函复印件；</w:t>
      </w:r>
    </w:p>
    <w:p w:rsidR="002068DD" w:rsidRPr="005536F0" w:rsidRDefault="002068DD" w:rsidP="005536F0">
      <w:pPr>
        <w:ind w:firstLineChars="200" w:firstLine="562"/>
        <w:rPr>
          <w:rFonts w:ascii="仿宋_GB2312" w:eastAsia="仿宋_GB2312" w:hAnsi="Arial" w:cs="仿宋_GB2312"/>
          <w:b/>
          <w:color w:val="FF0000"/>
          <w:sz w:val="28"/>
          <w:szCs w:val="28"/>
        </w:rPr>
      </w:pPr>
      <w:r>
        <w:rPr>
          <w:rFonts w:ascii="仿宋_GB2312" w:eastAsia="仿宋_GB2312" w:hAnsi="Arial" w:cs="仿宋_GB2312" w:hint="eastAsia"/>
          <w:b/>
          <w:color w:val="FF0000"/>
          <w:sz w:val="28"/>
          <w:szCs w:val="28"/>
        </w:rPr>
        <w:t>4、在园区缴纳社保或个税证明材料；</w:t>
      </w:r>
    </w:p>
    <w:p w:rsidR="000D0DAC" w:rsidRPr="005536F0" w:rsidRDefault="002068DD" w:rsidP="005536F0">
      <w:pPr>
        <w:ind w:firstLineChars="200" w:firstLine="562"/>
        <w:rPr>
          <w:rFonts w:ascii="仿宋_GB2312" w:eastAsia="仿宋_GB2312" w:hAnsi="Arial" w:cs="仿宋_GB2312"/>
          <w:b/>
          <w:color w:val="FF0000"/>
          <w:sz w:val="28"/>
          <w:szCs w:val="28"/>
        </w:rPr>
      </w:pPr>
      <w:r>
        <w:rPr>
          <w:rFonts w:ascii="仿宋_GB2312" w:eastAsia="仿宋_GB2312" w:hAnsi="Arial" w:cs="仿宋_GB2312" w:hint="eastAsia"/>
          <w:b/>
          <w:color w:val="FF0000"/>
          <w:sz w:val="28"/>
          <w:szCs w:val="28"/>
        </w:rPr>
        <w:t>5</w:t>
      </w:r>
      <w:r w:rsidR="00B70B76" w:rsidRPr="005536F0">
        <w:rPr>
          <w:rFonts w:ascii="仿宋_GB2312" w:eastAsia="仿宋_GB2312" w:hAnsi="Arial" w:cs="仿宋_GB2312" w:hint="eastAsia"/>
          <w:b/>
          <w:color w:val="FF0000"/>
          <w:sz w:val="28"/>
          <w:szCs w:val="28"/>
        </w:rPr>
        <w:t>、</w:t>
      </w:r>
      <w:r w:rsidR="000D0DAC" w:rsidRPr="005536F0">
        <w:rPr>
          <w:rFonts w:ascii="仿宋_GB2312" w:eastAsia="仿宋_GB2312" w:hAnsi="Arial" w:cs="仿宋_GB2312" w:hint="eastAsia"/>
          <w:b/>
          <w:color w:val="FF0000"/>
          <w:sz w:val="28"/>
          <w:szCs w:val="28"/>
        </w:rPr>
        <w:t xml:space="preserve">个人成就及学术水平证明材料； </w:t>
      </w:r>
    </w:p>
    <w:p w:rsidR="000D0DAC" w:rsidRPr="005536F0" w:rsidRDefault="002068DD" w:rsidP="005536F0">
      <w:pPr>
        <w:ind w:firstLineChars="200" w:firstLine="562"/>
        <w:rPr>
          <w:rFonts w:ascii="仿宋_GB2312" w:eastAsia="仿宋_GB2312" w:hAnsi="Arial" w:cs="仿宋_GB2312"/>
          <w:b/>
          <w:color w:val="FF0000"/>
          <w:sz w:val="28"/>
          <w:szCs w:val="28"/>
        </w:rPr>
      </w:pPr>
      <w:r>
        <w:rPr>
          <w:rFonts w:ascii="仿宋_GB2312" w:eastAsia="仿宋_GB2312" w:hAnsi="Arial" w:cs="仿宋_GB2312" w:hint="eastAsia"/>
          <w:b/>
          <w:color w:val="FF0000"/>
          <w:sz w:val="28"/>
          <w:szCs w:val="28"/>
        </w:rPr>
        <w:t>6</w:t>
      </w:r>
      <w:r w:rsidR="00B70B76" w:rsidRPr="005536F0">
        <w:rPr>
          <w:rFonts w:ascii="仿宋_GB2312" w:eastAsia="仿宋_GB2312" w:hAnsi="Arial" w:cs="仿宋_GB2312" w:hint="eastAsia"/>
          <w:b/>
          <w:color w:val="FF0000"/>
          <w:sz w:val="28"/>
          <w:szCs w:val="28"/>
        </w:rPr>
        <w:t>、</w:t>
      </w:r>
      <w:r w:rsidR="000D0DAC" w:rsidRPr="005536F0">
        <w:rPr>
          <w:rFonts w:ascii="仿宋_GB2312" w:eastAsia="仿宋_GB2312" w:hAnsi="Arial" w:cs="仿宋_GB2312" w:hint="eastAsia"/>
          <w:b/>
          <w:color w:val="FF0000"/>
          <w:sz w:val="28"/>
          <w:szCs w:val="28"/>
        </w:rPr>
        <w:t>“科教骨干人才”引进资助汇总表（单位填报附件1-2）</w:t>
      </w:r>
    </w:p>
    <w:p w:rsidR="000D0DAC" w:rsidRDefault="000D0DAC" w:rsidP="000D0DAC">
      <w:pPr>
        <w:rPr>
          <w:rFonts w:ascii="仿宋_GB2312" w:eastAsia="仿宋_GB2312" w:hAnsi="Arial" w:cs="仿宋_GB2312"/>
          <w:b/>
          <w:color w:val="000000" w:themeColor="text1"/>
          <w:sz w:val="28"/>
          <w:szCs w:val="28"/>
        </w:rPr>
      </w:pPr>
      <w:r>
        <w:rPr>
          <w:rFonts w:ascii="仿宋_GB2312" w:eastAsia="仿宋_GB2312" w:hAnsi="Arial" w:cs="仿宋_GB2312" w:hint="eastAsia"/>
          <w:b/>
          <w:color w:val="000000" w:themeColor="text1"/>
          <w:sz w:val="28"/>
          <w:szCs w:val="28"/>
        </w:rPr>
        <w:t>四</w:t>
      </w:r>
      <w:r>
        <w:rPr>
          <w:rFonts w:ascii="仿宋_GB2312" w:eastAsia="仿宋_GB2312" w:hAnsi="Arial" w:cs="仿宋_GB2312"/>
          <w:b/>
          <w:color w:val="000000" w:themeColor="text1"/>
          <w:sz w:val="28"/>
          <w:szCs w:val="28"/>
        </w:rPr>
        <w:t>、</w:t>
      </w:r>
      <w:r>
        <w:rPr>
          <w:rFonts w:ascii="仿宋_GB2312" w:eastAsia="仿宋_GB2312" w:hAnsi="Arial" w:cs="仿宋_GB2312" w:hint="eastAsia"/>
          <w:b/>
          <w:color w:val="000000" w:themeColor="text1"/>
          <w:sz w:val="28"/>
          <w:szCs w:val="28"/>
        </w:rPr>
        <w:t>评审流程及资助方式</w:t>
      </w:r>
    </w:p>
    <w:p w:rsidR="00B70B76" w:rsidRDefault="00B70B76" w:rsidP="00B70B76">
      <w:pPr>
        <w:ind w:firstLineChars="200" w:firstLine="560"/>
        <w:rPr>
          <w:rFonts w:ascii="仿宋_GB2312" w:eastAsia="仿宋_GB2312" w:hAnsi="Arial" w:cs="仿宋_GB2312"/>
          <w:sz w:val="28"/>
          <w:szCs w:val="28"/>
        </w:rPr>
      </w:pPr>
      <w:r>
        <w:rPr>
          <w:rFonts w:ascii="仿宋_GB2312" w:eastAsia="仿宋_GB2312" w:hAnsi="Arial" w:cs="仿宋_GB2312" w:hint="eastAsia"/>
          <w:sz w:val="28"/>
          <w:szCs w:val="28"/>
        </w:rPr>
        <w:t>1、</w:t>
      </w:r>
      <w:r w:rsidR="000D0DAC">
        <w:rPr>
          <w:rFonts w:ascii="仿宋_GB2312" w:eastAsia="仿宋_GB2312" w:hAnsi="Arial" w:cs="仿宋_GB2312" w:hint="eastAsia"/>
          <w:sz w:val="28"/>
          <w:szCs w:val="28"/>
        </w:rPr>
        <w:t>各院校对照申报条件，择优推荐申报人员（推荐名额见后）；</w:t>
      </w:r>
      <w:r w:rsidR="003E01B8" w:rsidRPr="005536F0">
        <w:rPr>
          <w:rFonts w:ascii="仿宋_GB2312" w:eastAsia="仿宋_GB2312" w:hAnsi="Arial" w:cs="仿宋_GB2312"/>
          <w:b/>
          <w:color w:val="FF0000"/>
          <w:sz w:val="28"/>
          <w:szCs w:val="28"/>
        </w:rPr>
        <w:t>4</w:t>
      </w:r>
      <w:r w:rsidR="000D0DAC" w:rsidRPr="005536F0">
        <w:rPr>
          <w:rFonts w:ascii="仿宋_GB2312" w:eastAsia="仿宋_GB2312" w:hAnsi="Arial" w:cs="仿宋_GB2312" w:hint="eastAsia"/>
          <w:b/>
          <w:color w:val="FF0000"/>
          <w:sz w:val="28"/>
          <w:szCs w:val="28"/>
        </w:rPr>
        <w:t>月</w:t>
      </w:r>
      <w:r w:rsidR="00126FCB" w:rsidRPr="005536F0">
        <w:rPr>
          <w:rFonts w:ascii="仿宋_GB2312" w:eastAsia="仿宋_GB2312" w:hAnsi="Arial" w:cs="仿宋_GB2312"/>
          <w:b/>
          <w:color w:val="FF0000"/>
          <w:sz w:val="28"/>
          <w:szCs w:val="28"/>
        </w:rPr>
        <w:t>23</w:t>
      </w:r>
      <w:r w:rsidR="000D0DAC" w:rsidRPr="005536F0">
        <w:rPr>
          <w:rFonts w:ascii="仿宋_GB2312" w:eastAsia="仿宋_GB2312" w:hAnsi="Arial" w:cs="仿宋_GB2312" w:hint="eastAsia"/>
          <w:b/>
          <w:color w:val="FF0000"/>
          <w:sz w:val="28"/>
          <w:szCs w:val="28"/>
        </w:rPr>
        <w:t>日前</w:t>
      </w:r>
      <w:r w:rsidR="000D0DAC">
        <w:rPr>
          <w:rFonts w:ascii="仿宋_GB2312" w:eastAsia="仿宋_GB2312" w:hAnsi="Arial" w:cs="仿宋_GB2312" w:hint="eastAsia"/>
          <w:sz w:val="28"/>
          <w:szCs w:val="28"/>
        </w:rPr>
        <w:t>各院校提交</w:t>
      </w:r>
      <w:r w:rsidR="000D0DAC" w:rsidRPr="005536F0">
        <w:rPr>
          <w:rFonts w:ascii="仿宋_GB2312" w:eastAsia="仿宋_GB2312" w:hAnsi="Arial" w:cs="仿宋_GB2312" w:hint="eastAsia"/>
          <w:b/>
          <w:color w:val="FF0000"/>
          <w:sz w:val="28"/>
          <w:szCs w:val="28"/>
        </w:rPr>
        <w:t>申报材料</w:t>
      </w:r>
      <w:r w:rsidR="000D0DAC">
        <w:rPr>
          <w:rFonts w:ascii="仿宋_GB2312" w:eastAsia="仿宋_GB2312" w:hAnsi="Arial" w:cs="仿宋_GB2312" w:hint="eastAsia"/>
          <w:sz w:val="28"/>
          <w:szCs w:val="28"/>
        </w:rPr>
        <w:t>，一式一份，按申报材料要求顺</w:t>
      </w:r>
      <w:r>
        <w:rPr>
          <w:rFonts w:ascii="仿宋_GB2312" w:eastAsia="仿宋_GB2312" w:hAnsi="Arial" w:cs="仿宋_GB2312" w:hint="eastAsia"/>
          <w:sz w:val="28"/>
          <w:szCs w:val="28"/>
        </w:rPr>
        <w:t>序装订成册，纸</w:t>
      </w:r>
      <w:bookmarkStart w:id="0" w:name="_GoBack"/>
      <w:bookmarkEnd w:id="0"/>
      <w:r>
        <w:rPr>
          <w:rFonts w:ascii="仿宋_GB2312" w:eastAsia="仿宋_GB2312" w:hAnsi="Arial" w:cs="仿宋_GB2312" w:hint="eastAsia"/>
          <w:sz w:val="28"/>
          <w:szCs w:val="28"/>
        </w:rPr>
        <w:t>质档和电子档材料一并报送至科教创新区管委会高校合作</w:t>
      </w:r>
      <w:r>
        <w:rPr>
          <w:rFonts w:ascii="仿宋_GB2312" w:eastAsia="仿宋_GB2312" w:hAnsi="Arial" w:cs="仿宋_GB2312"/>
          <w:sz w:val="28"/>
          <w:szCs w:val="28"/>
        </w:rPr>
        <w:t>发展局</w:t>
      </w:r>
      <w:r>
        <w:rPr>
          <w:rFonts w:ascii="仿宋_GB2312" w:eastAsia="仿宋_GB2312" w:hAnsi="Arial" w:cs="仿宋_GB2312" w:hint="eastAsia"/>
          <w:sz w:val="28"/>
          <w:szCs w:val="28"/>
        </w:rPr>
        <w:t>。</w:t>
      </w:r>
    </w:p>
    <w:p w:rsidR="00B70B76" w:rsidRDefault="00B70B76" w:rsidP="00B70B76">
      <w:pPr>
        <w:ind w:firstLineChars="200" w:firstLine="560"/>
        <w:rPr>
          <w:rFonts w:ascii="仿宋_GB2312" w:eastAsia="仿宋_GB2312" w:hAnsi="Arial" w:cs="仿宋_GB2312"/>
          <w:sz w:val="28"/>
          <w:szCs w:val="28"/>
        </w:rPr>
      </w:pPr>
      <w:r>
        <w:rPr>
          <w:rFonts w:ascii="仿宋_GB2312" w:eastAsia="仿宋_GB2312" w:hAnsi="Arial" w:cs="仿宋_GB2312"/>
          <w:sz w:val="28"/>
          <w:szCs w:val="28"/>
        </w:rPr>
        <w:t>2</w:t>
      </w:r>
      <w:r>
        <w:rPr>
          <w:rFonts w:ascii="仿宋_GB2312" w:eastAsia="仿宋_GB2312" w:hAnsi="Arial" w:cs="仿宋_GB2312" w:hint="eastAsia"/>
          <w:sz w:val="28"/>
          <w:szCs w:val="28"/>
        </w:rPr>
        <w:t>、</w:t>
      </w:r>
      <w:r w:rsidR="000D0DAC">
        <w:rPr>
          <w:rFonts w:ascii="仿宋_GB2312" w:eastAsia="仿宋_GB2312" w:hAnsi="Arial" w:cs="仿宋_GB2312" w:hint="eastAsia"/>
          <w:sz w:val="28"/>
          <w:szCs w:val="28"/>
        </w:rPr>
        <w:t>科教创新区管委会会同相关部门对申报材料进行审核，评审结果在各院校内部、苏州独墅湖科教创新区网站进行公示，公示无异议后发文确定获评人员名单。</w:t>
      </w:r>
    </w:p>
    <w:p w:rsidR="00B70B76" w:rsidRDefault="00B70B76" w:rsidP="00B70B76">
      <w:pPr>
        <w:ind w:firstLineChars="200" w:firstLine="560"/>
        <w:rPr>
          <w:rFonts w:ascii="仿宋_GB2312" w:eastAsia="仿宋_GB2312" w:hAnsi="Arial" w:cs="仿宋_GB2312"/>
          <w:sz w:val="28"/>
          <w:szCs w:val="28"/>
        </w:rPr>
      </w:pPr>
      <w:r>
        <w:rPr>
          <w:rFonts w:ascii="仿宋_GB2312" w:eastAsia="仿宋_GB2312" w:hAnsi="Arial" w:cs="仿宋_GB2312"/>
          <w:color w:val="000000" w:themeColor="text1"/>
          <w:sz w:val="28"/>
          <w:szCs w:val="28"/>
        </w:rPr>
        <w:t>3</w:t>
      </w:r>
      <w:r>
        <w:rPr>
          <w:rFonts w:ascii="仿宋_GB2312" w:eastAsia="仿宋_GB2312" w:hAnsi="Arial" w:cs="仿宋_GB2312" w:hint="eastAsia"/>
          <w:color w:val="000000" w:themeColor="text1"/>
          <w:sz w:val="28"/>
          <w:szCs w:val="28"/>
        </w:rPr>
        <w:t>、</w:t>
      </w:r>
      <w:r w:rsidR="000D0DAC" w:rsidRPr="005536F0">
        <w:rPr>
          <w:rFonts w:ascii="仿宋_GB2312" w:eastAsia="仿宋_GB2312" w:hAnsi="Arial" w:cs="仿宋_GB2312" w:hint="eastAsia"/>
          <w:sz w:val="28"/>
          <w:szCs w:val="28"/>
        </w:rPr>
        <w:t>201</w:t>
      </w:r>
      <w:r w:rsidR="003E01B8" w:rsidRPr="005536F0">
        <w:rPr>
          <w:rFonts w:ascii="仿宋_GB2312" w:eastAsia="仿宋_GB2312" w:hAnsi="Arial" w:cs="仿宋_GB2312"/>
          <w:sz w:val="28"/>
          <w:szCs w:val="28"/>
        </w:rPr>
        <w:t>8</w:t>
      </w:r>
      <w:r w:rsidR="000D0DAC" w:rsidRPr="005536F0">
        <w:rPr>
          <w:rFonts w:ascii="仿宋_GB2312" w:eastAsia="仿宋_GB2312" w:hAnsi="Arial" w:cs="仿宋_GB2312" w:hint="eastAsia"/>
          <w:sz w:val="28"/>
          <w:szCs w:val="28"/>
        </w:rPr>
        <w:t>年9月1日-9月15日，科教创新区管委会受理科教骨干人才补贴发放申请（获补贴的人才需提供申请补贴时所在单位出具的201</w:t>
      </w:r>
      <w:r w:rsidR="003E01B8" w:rsidRPr="005536F0">
        <w:rPr>
          <w:rFonts w:ascii="仿宋_GB2312" w:eastAsia="仿宋_GB2312" w:hAnsi="Arial" w:cs="仿宋_GB2312"/>
          <w:sz w:val="28"/>
          <w:szCs w:val="28"/>
        </w:rPr>
        <w:t>7</w:t>
      </w:r>
      <w:r w:rsidR="000D0DAC" w:rsidRPr="005536F0">
        <w:rPr>
          <w:rFonts w:ascii="仿宋_GB2312" w:eastAsia="仿宋_GB2312" w:hAnsi="Arial" w:cs="仿宋_GB2312" w:hint="eastAsia"/>
          <w:sz w:val="28"/>
          <w:szCs w:val="28"/>
        </w:rPr>
        <w:t>年</w:t>
      </w:r>
      <w:r w:rsidR="003E01B8" w:rsidRPr="005536F0">
        <w:rPr>
          <w:rFonts w:ascii="仿宋_GB2312" w:eastAsia="仿宋_GB2312" w:hAnsi="Arial" w:cs="仿宋_GB2312" w:hint="eastAsia"/>
          <w:sz w:val="28"/>
          <w:szCs w:val="28"/>
        </w:rPr>
        <w:t>9月</w:t>
      </w:r>
      <w:r w:rsidR="000D0DAC" w:rsidRPr="005536F0">
        <w:rPr>
          <w:rFonts w:ascii="仿宋_GB2312" w:eastAsia="仿宋_GB2312" w:hAnsi="Arial" w:cs="仿宋_GB2312" w:hint="eastAsia"/>
          <w:sz w:val="28"/>
          <w:szCs w:val="28"/>
        </w:rPr>
        <w:t>-201</w:t>
      </w:r>
      <w:r w:rsidR="003E01B8" w:rsidRPr="005536F0">
        <w:rPr>
          <w:rFonts w:ascii="仿宋_GB2312" w:eastAsia="仿宋_GB2312" w:hAnsi="Arial" w:cs="仿宋_GB2312"/>
          <w:sz w:val="28"/>
          <w:szCs w:val="28"/>
        </w:rPr>
        <w:t>8</w:t>
      </w:r>
      <w:r w:rsidR="000D0DAC" w:rsidRPr="005536F0">
        <w:rPr>
          <w:rFonts w:ascii="仿宋_GB2312" w:eastAsia="仿宋_GB2312" w:hAnsi="Arial" w:cs="仿宋_GB2312" w:hint="eastAsia"/>
          <w:sz w:val="28"/>
          <w:szCs w:val="28"/>
        </w:rPr>
        <w:t>年</w:t>
      </w:r>
      <w:r w:rsidR="003E01B8" w:rsidRPr="005536F0">
        <w:rPr>
          <w:rFonts w:ascii="仿宋_GB2312" w:eastAsia="仿宋_GB2312" w:hAnsi="Arial" w:cs="仿宋_GB2312" w:hint="eastAsia"/>
          <w:sz w:val="28"/>
          <w:szCs w:val="28"/>
        </w:rPr>
        <w:t>8月</w:t>
      </w:r>
      <w:r w:rsidR="000D0DAC" w:rsidRPr="005536F0">
        <w:rPr>
          <w:rFonts w:ascii="仿宋_GB2312" w:eastAsia="仿宋_GB2312" w:hAnsi="Arial" w:cs="仿宋_GB2312" w:hint="eastAsia"/>
          <w:sz w:val="28"/>
          <w:szCs w:val="28"/>
        </w:rPr>
        <w:t>期间的在职情况证明和相应的园区社保或个税记录等；获补贴人才若在201</w:t>
      </w:r>
      <w:r w:rsidR="003E01B8" w:rsidRPr="005536F0">
        <w:rPr>
          <w:rFonts w:ascii="仿宋_GB2312" w:eastAsia="仿宋_GB2312" w:hAnsi="Arial" w:cs="仿宋_GB2312"/>
          <w:sz w:val="28"/>
          <w:szCs w:val="28"/>
        </w:rPr>
        <w:t>8</w:t>
      </w:r>
      <w:r w:rsidR="000D0DAC" w:rsidRPr="005536F0">
        <w:rPr>
          <w:rFonts w:ascii="仿宋_GB2312" w:eastAsia="仿宋_GB2312" w:hAnsi="Arial" w:cs="仿宋_GB2312" w:hint="eastAsia"/>
          <w:sz w:val="28"/>
          <w:szCs w:val="28"/>
        </w:rPr>
        <w:t>年8月31日前从申请单位离职</w:t>
      </w:r>
      <w:r w:rsidR="000D0DAC" w:rsidRPr="005536F0">
        <w:rPr>
          <w:rFonts w:ascii="仿宋_GB2312" w:eastAsia="仿宋_GB2312" w:hAnsi="Arial" w:cs="仿宋_GB2312" w:hint="eastAsia"/>
          <w:sz w:val="28"/>
          <w:szCs w:val="28"/>
        </w:rPr>
        <w:lastRenderedPageBreak/>
        <w:t>的，本年度补贴不予发放）。</w:t>
      </w:r>
    </w:p>
    <w:p w:rsidR="000D0DAC" w:rsidRPr="00B70B76" w:rsidRDefault="00B70B76" w:rsidP="00B70B76">
      <w:pPr>
        <w:ind w:firstLineChars="200" w:firstLine="560"/>
        <w:rPr>
          <w:rFonts w:ascii="仿宋_GB2312" w:eastAsia="仿宋_GB2312" w:hAnsi="Arial" w:cs="仿宋_GB2312"/>
          <w:sz w:val="28"/>
          <w:szCs w:val="28"/>
        </w:rPr>
      </w:pPr>
      <w:r>
        <w:rPr>
          <w:rFonts w:ascii="仿宋_GB2312" w:eastAsia="仿宋_GB2312" w:hAnsi="Arial" w:cs="仿宋_GB2312"/>
          <w:color w:val="000000" w:themeColor="text1"/>
          <w:sz w:val="28"/>
          <w:szCs w:val="28"/>
        </w:rPr>
        <w:t>4</w:t>
      </w:r>
      <w:r>
        <w:rPr>
          <w:rFonts w:ascii="仿宋_GB2312" w:eastAsia="仿宋_GB2312" w:hAnsi="Arial" w:cs="仿宋_GB2312" w:hint="eastAsia"/>
          <w:color w:val="000000" w:themeColor="text1"/>
          <w:sz w:val="28"/>
          <w:szCs w:val="28"/>
        </w:rPr>
        <w:t>、</w:t>
      </w:r>
      <w:r w:rsidR="000D0DAC">
        <w:rPr>
          <w:rFonts w:ascii="仿宋_GB2312" w:eastAsia="仿宋_GB2312" w:hAnsi="Arial" w:cs="仿宋_GB2312" w:hint="eastAsia"/>
          <w:color w:val="000000" w:themeColor="text1"/>
          <w:sz w:val="28"/>
          <w:szCs w:val="28"/>
        </w:rPr>
        <w:t>201</w:t>
      </w:r>
      <w:r w:rsidR="003E01B8">
        <w:rPr>
          <w:rFonts w:ascii="仿宋_GB2312" w:eastAsia="仿宋_GB2312" w:hAnsi="Arial" w:cs="仿宋_GB2312"/>
          <w:color w:val="000000" w:themeColor="text1"/>
          <w:sz w:val="28"/>
          <w:szCs w:val="28"/>
        </w:rPr>
        <w:t>8</w:t>
      </w:r>
      <w:r w:rsidR="000D0DAC">
        <w:rPr>
          <w:rFonts w:ascii="仿宋_GB2312" w:eastAsia="仿宋_GB2312" w:hAnsi="Arial" w:cs="仿宋_GB2312" w:hint="eastAsia"/>
          <w:color w:val="000000" w:themeColor="text1"/>
          <w:sz w:val="28"/>
          <w:szCs w:val="28"/>
        </w:rPr>
        <w:t>年1</w:t>
      </w:r>
      <w:r w:rsidR="003E01B8">
        <w:rPr>
          <w:rFonts w:ascii="仿宋_GB2312" w:eastAsia="仿宋_GB2312" w:hAnsi="Arial" w:cs="仿宋_GB2312"/>
          <w:color w:val="000000" w:themeColor="text1"/>
          <w:sz w:val="28"/>
          <w:szCs w:val="28"/>
        </w:rPr>
        <w:t>1</w:t>
      </w:r>
      <w:r w:rsidR="000D0DAC">
        <w:rPr>
          <w:rFonts w:ascii="仿宋_GB2312" w:eastAsia="仿宋_GB2312" w:hAnsi="Arial" w:cs="仿宋_GB2312" w:hint="eastAsia"/>
          <w:color w:val="000000" w:themeColor="text1"/>
          <w:sz w:val="28"/>
          <w:szCs w:val="28"/>
        </w:rPr>
        <w:t>月底前一次性发放201</w:t>
      </w:r>
      <w:r w:rsidR="003E01B8">
        <w:rPr>
          <w:rFonts w:ascii="仿宋_GB2312" w:eastAsia="仿宋_GB2312" w:hAnsi="Arial" w:cs="仿宋_GB2312"/>
          <w:color w:val="000000" w:themeColor="text1"/>
          <w:sz w:val="28"/>
          <w:szCs w:val="28"/>
        </w:rPr>
        <w:t>7</w:t>
      </w:r>
      <w:r w:rsidR="000D0DAC">
        <w:rPr>
          <w:rFonts w:ascii="仿宋_GB2312" w:eastAsia="仿宋_GB2312" w:hAnsi="Arial" w:cs="仿宋_GB2312" w:hint="eastAsia"/>
          <w:color w:val="000000" w:themeColor="text1"/>
          <w:sz w:val="28"/>
          <w:szCs w:val="28"/>
        </w:rPr>
        <w:t>年度科教骨干人才补贴。</w:t>
      </w:r>
    </w:p>
    <w:p w:rsidR="00C22E42" w:rsidRDefault="000D0DAC" w:rsidP="00C22E42">
      <w:pPr>
        <w:autoSpaceDE w:val="0"/>
        <w:autoSpaceDN w:val="0"/>
        <w:adjustRightInd w:val="0"/>
        <w:jc w:val="left"/>
        <w:rPr>
          <w:rFonts w:ascii="仿宋_GB2312" w:eastAsia="仿宋_GB2312" w:hAnsi="Times New Roman" w:cs="仿宋_GB2312"/>
          <w:b/>
          <w:color w:val="000000"/>
          <w:kern w:val="0"/>
          <w:sz w:val="32"/>
          <w:szCs w:val="32"/>
        </w:rPr>
      </w:pPr>
      <w:r>
        <w:rPr>
          <w:rFonts w:ascii="仿宋_GB2312" w:eastAsia="仿宋_GB2312" w:hAnsi="Times New Roman" w:cs="仿宋_GB2312" w:hint="eastAsia"/>
          <w:b/>
          <w:color w:val="000000"/>
          <w:kern w:val="0"/>
          <w:sz w:val="32"/>
          <w:szCs w:val="32"/>
        </w:rPr>
        <w:t>五、注意事项</w:t>
      </w:r>
    </w:p>
    <w:p w:rsidR="000D0DAC" w:rsidRPr="00C22E42" w:rsidRDefault="000D0DAC" w:rsidP="000D0DAC">
      <w:pPr>
        <w:autoSpaceDE w:val="0"/>
        <w:autoSpaceDN w:val="0"/>
        <w:adjustRightInd w:val="0"/>
        <w:ind w:firstLineChars="200" w:firstLine="560"/>
        <w:jc w:val="left"/>
        <w:rPr>
          <w:rFonts w:ascii="仿宋_GB2312" w:eastAsia="仿宋_GB2312" w:hAnsi="Arial" w:cs="仿宋_GB2312"/>
          <w:color w:val="000000" w:themeColor="text1"/>
          <w:sz w:val="28"/>
          <w:szCs w:val="28"/>
        </w:rPr>
      </w:pPr>
      <w:r>
        <w:rPr>
          <w:rFonts w:ascii="仿宋_GB2312" w:eastAsia="仿宋_GB2312" w:hAnsi="Arial" w:cs="仿宋_GB2312" w:hint="eastAsia"/>
          <w:color w:val="000000" w:themeColor="text1"/>
          <w:sz w:val="28"/>
          <w:szCs w:val="28"/>
        </w:rPr>
        <w:t>1、科教骨干人才</w:t>
      </w:r>
      <w:r w:rsidR="00C22E42" w:rsidRPr="008A21FB">
        <w:rPr>
          <w:rFonts w:ascii="仿宋_GB2312" w:eastAsia="仿宋_GB2312" w:hAnsi="Arial" w:cs="仿宋_GB2312"/>
          <w:color w:val="000000" w:themeColor="text1"/>
          <w:sz w:val="28"/>
          <w:szCs w:val="28"/>
        </w:rPr>
        <w:t>补贴发放到</w:t>
      </w:r>
      <w:r w:rsidR="00C22E42">
        <w:rPr>
          <w:rFonts w:ascii="仿宋_GB2312" w:eastAsia="仿宋_GB2312" w:hAnsi="Arial" w:cs="仿宋_GB2312" w:hint="eastAsia"/>
          <w:color w:val="000000" w:themeColor="text1"/>
          <w:sz w:val="28"/>
          <w:szCs w:val="28"/>
        </w:rPr>
        <w:t>单位</w:t>
      </w:r>
      <w:r w:rsidR="00C22E42" w:rsidRPr="008A21FB">
        <w:rPr>
          <w:rFonts w:ascii="仿宋_GB2312" w:eastAsia="仿宋_GB2312" w:hAnsi="Arial" w:cs="仿宋_GB2312"/>
          <w:color w:val="000000" w:themeColor="text1"/>
          <w:sz w:val="28"/>
          <w:szCs w:val="28"/>
        </w:rPr>
        <w:t>，</w:t>
      </w:r>
      <w:r w:rsidR="00C22E42">
        <w:rPr>
          <w:rFonts w:ascii="仿宋_GB2312" w:eastAsia="仿宋_GB2312" w:hAnsi="Arial" w:cs="仿宋_GB2312" w:hint="eastAsia"/>
          <w:color w:val="000000" w:themeColor="text1"/>
          <w:sz w:val="28"/>
          <w:szCs w:val="28"/>
        </w:rPr>
        <w:t>由</w:t>
      </w:r>
      <w:r w:rsidR="00C22E42">
        <w:rPr>
          <w:rFonts w:ascii="仿宋_GB2312" w:eastAsia="仿宋_GB2312" w:hAnsi="Arial" w:cs="仿宋_GB2312"/>
          <w:color w:val="000000" w:themeColor="text1"/>
          <w:sz w:val="28"/>
          <w:szCs w:val="28"/>
        </w:rPr>
        <w:t>单位依法代扣税后发放到个人，</w:t>
      </w:r>
      <w:r w:rsidR="00C22E42" w:rsidRPr="008A21FB">
        <w:rPr>
          <w:rFonts w:ascii="仿宋_GB2312" w:eastAsia="仿宋_GB2312" w:hAnsi="Arial" w:cs="仿宋_GB2312"/>
          <w:color w:val="000000" w:themeColor="text1"/>
          <w:sz w:val="28"/>
          <w:szCs w:val="28"/>
        </w:rPr>
        <w:t>补贴</w:t>
      </w:r>
      <w:r w:rsidR="00C22E42" w:rsidRPr="008A21FB">
        <w:rPr>
          <w:rFonts w:ascii="仿宋_GB2312" w:eastAsia="仿宋_GB2312" w:hAnsi="Arial" w:cs="仿宋_GB2312" w:hint="eastAsia"/>
          <w:color w:val="000000" w:themeColor="text1"/>
          <w:sz w:val="28"/>
          <w:szCs w:val="28"/>
        </w:rPr>
        <w:t>1年</w:t>
      </w:r>
      <w:r w:rsidR="00C22E42" w:rsidRPr="008A21FB">
        <w:rPr>
          <w:rFonts w:ascii="仿宋_GB2312" w:eastAsia="仿宋_GB2312" w:hAnsi="Arial" w:cs="仿宋_GB2312"/>
          <w:color w:val="000000" w:themeColor="text1"/>
          <w:sz w:val="28"/>
          <w:szCs w:val="28"/>
        </w:rPr>
        <w:t>，可连续申报。</w:t>
      </w:r>
    </w:p>
    <w:p w:rsidR="00B70B76" w:rsidRDefault="000D0DAC" w:rsidP="00B70B76">
      <w:pPr>
        <w:ind w:firstLineChars="200" w:firstLine="560"/>
        <w:rPr>
          <w:rFonts w:ascii="仿宋_GB2312" w:eastAsia="仿宋_GB2312" w:hAnsi="Arial" w:cs="仿宋_GB2312"/>
          <w:color w:val="000000" w:themeColor="text1"/>
          <w:sz w:val="28"/>
          <w:szCs w:val="28"/>
        </w:rPr>
      </w:pPr>
      <w:r>
        <w:rPr>
          <w:rFonts w:ascii="仿宋_GB2312" w:eastAsia="仿宋_GB2312" w:hAnsi="Arial" w:cs="仿宋_GB2312" w:hint="eastAsia"/>
          <w:color w:val="000000" w:themeColor="text1"/>
          <w:sz w:val="28"/>
          <w:szCs w:val="28"/>
        </w:rPr>
        <w:t>2、</w:t>
      </w:r>
      <w:r w:rsidR="00E87018">
        <w:rPr>
          <w:rFonts w:ascii="仿宋_GB2312" w:eastAsia="仿宋_GB2312" w:hAnsi="Arial" w:cs="仿宋_GB2312" w:hint="eastAsia"/>
          <w:color w:val="000000" w:themeColor="text1"/>
          <w:sz w:val="28"/>
          <w:szCs w:val="28"/>
        </w:rPr>
        <w:t>科教骨干</w:t>
      </w:r>
      <w:r w:rsidR="00E87018">
        <w:rPr>
          <w:rFonts w:ascii="仿宋_GB2312" w:eastAsia="仿宋_GB2312" w:hAnsi="Arial" w:cs="仿宋_GB2312"/>
          <w:color w:val="000000" w:themeColor="text1"/>
          <w:sz w:val="28"/>
          <w:szCs w:val="28"/>
        </w:rPr>
        <w:t>人才</w:t>
      </w:r>
      <w:r>
        <w:rPr>
          <w:rFonts w:ascii="仿宋_GB2312" w:eastAsia="仿宋_GB2312" w:hAnsi="Arial" w:cs="仿宋_GB2312" w:hint="eastAsia"/>
          <w:color w:val="000000" w:themeColor="text1"/>
          <w:sz w:val="28"/>
          <w:szCs w:val="28"/>
        </w:rPr>
        <w:t>申报以院校为单位统一推荐申报（在园区有多个机构的院校，以一个单位统一申报）；相关证明材料复印件需由申报单位核实无误后加盖公章。</w:t>
      </w:r>
    </w:p>
    <w:p w:rsidR="000D0DAC" w:rsidRDefault="000D0DAC" w:rsidP="000D0DAC">
      <w:pPr>
        <w:ind w:firstLineChars="200" w:firstLine="560"/>
        <w:rPr>
          <w:rFonts w:ascii="仿宋_GB2312" w:eastAsia="仿宋_GB2312" w:hAnsi="Arial" w:cs="仿宋_GB2312"/>
          <w:sz w:val="28"/>
          <w:szCs w:val="28"/>
        </w:rPr>
      </w:pPr>
      <w:r>
        <w:rPr>
          <w:rFonts w:ascii="仿宋_GB2312" w:eastAsia="仿宋_GB2312" w:hAnsi="Arial" w:cs="仿宋_GB2312" w:hint="eastAsia"/>
          <w:color w:val="000000" w:themeColor="text1"/>
          <w:sz w:val="28"/>
          <w:szCs w:val="28"/>
        </w:rPr>
        <w:t>科教骨干人才重点支持创新区内处于成长期的异地办学研究（生）院，进一步扩大本地人才队伍的规模、提高本地人才队伍的层次。综合考虑各院校类型、办学规模、本地聘用教职工规模，各院校推荐名额见下表。其中，各院校推荐</w:t>
      </w:r>
      <w:r>
        <w:rPr>
          <w:rFonts w:ascii="仿宋_GB2312" w:eastAsia="仿宋_GB2312" w:hAnsi="Arial" w:cs="仿宋_GB2312"/>
          <w:color w:val="000000" w:themeColor="text1"/>
          <w:sz w:val="28"/>
          <w:szCs w:val="28"/>
        </w:rPr>
        <w:t>“</w:t>
      </w:r>
      <w:r>
        <w:rPr>
          <w:rFonts w:ascii="仿宋_GB2312" w:eastAsia="仿宋_GB2312" w:hAnsi="Arial" w:cs="仿宋_GB2312" w:hint="eastAsia"/>
          <w:color w:val="000000" w:themeColor="text1"/>
          <w:sz w:val="28"/>
          <w:szCs w:val="28"/>
        </w:rPr>
        <w:t>院校发展突出贡献类</w:t>
      </w:r>
      <w:r>
        <w:rPr>
          <w:rFonts w:ascii="仿宋_GB2312" w:eastAsia="仿宋_GB2312" w:hAnsi="Arial" w:cs="仿宋_GB2312"/>
          <w:color w:val="000000" w:themeColor="text1"/>
          <w:sz w:val="28"/>
          <w:szCs w:val="28"/>
        </w:rPr>
        <w:t>”</w:t>
      </w:r>
      <w:r>
        <w:rPr>
          <w:rFonts w:ascii="仿宋_GB2312" w:eastAsia="仿宋_GB2312" w:hAnsi="Arial" w:cs="仿宋_GB2312" w:hint="eastAsia"/>
          <w:color w:val="000000" w:themeColor="text1"/>
          <w:sz w:val="28"/>
          <w:szCs w:val="28"/>
        </w:rPr>
        <w:t>人数不得超过“科教骨干人才</w:t>
      </w:r>
      <w:r>
        <w:rPr>
          <w:rFonts w:ascii="仿宋_GB2312" w:eastAsia="仿宋_GB2312" w:hAnsi="Arial" w:cs="仿宋_GB2312"/>
          <w:color w:val="000000" w:themeColor="text1"/>
          <w:sz w:val="28"/>
          <w:szCs w:val="28"/>
        </w:rPr>
        <w:t>”</w:t>
      </w:r>
      <w:r>
        <w:rPr>
          <w:rFonts w:ascii="仿宋_GB2312" w:eastAsia="仿宋_GB2312" w:hAnsi="Arial" w:cs="仿宋_GB2312" w:hint="eastAsia"/>
          <w:color w:val="000000" w:themeColor="text1"/>
          <w:sz w:val="28"/>
          <w:szCs w:val="28"/>
        </w:rPr>
        <w:t>总名额的30%。</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291"/>
        <w:gridCol w:w="1047"/>
        <w:gridCol w:w="3143"/>
        <w:gridCol w:w="1047"/>
      </w:tblGrid>
      <w:tr w:rsidR="000D0DAC" w:rsidTr="000D0DAC">
        <w:trPr>
          <w:trHeight w:val="567"/>
        </w:trPr>
        <w:tc>
          <w:tcPr>
            <w:tcW w:w="1929" w:type="pct"/>
            <w:tcBorders>
              <w:top w:val="single" w:sz="4" w:space="0" w:color="auto"/>
              <w:left w:val="single" w:sz="4" w:space="0" w:color="auto"/>
              <w:bottom w:val="single" w:sz="4" w:space="0" w:color="auto"/>
              <w:right w:val="single" w:sz="4" w:space="0" w:color="auto"/>
            </w:tcBorders>
            <w:vAlign w:val="center"/>
            <w:hideMark/>
          </w:tcPr>
          <w:p w:rsidR="000D0DAC" w:rsidRDefault="000D0DAC">
            <w:pPr>
              <w:widowControl/>
              <w:jc w:val="center"/>
              <w:rPr>
                <w:rFonts w:ascii="华文细黑" w:eastAsia="华文细黑" w:hAnsi="华文细黑" w:cs="宋体"/>
                <w:b/>
                <w:bCs/>
                <w:color w:val="000000"/>
                <w:kern w:val="0"/>
                <w:sz w:val="22"/>
              </w:rPr>
            </w:pPr>
            <w:r>
              <w:rPr>
                <w:rFonts w:ascii="华文细黑" w:eastAsia="华文细黑" w:hAnsi="华文细黑" w:cs="宋体" w:hint="eastAsia"/>
                <w:b/>
                <w:bCs/>
                <w:color w:val="000000"/>
                <w:kern w:val="0"/>
                <w:sz w:val="22"/>
              </w:rPr>
              <w:t>院校名称</w:t>
            </w:r>
          </w:p>
        </w:tc>
        <w:tc>
          <w:tcPr>
            <w:tcW w:w="614" w:type="pct"/>
            <w:tcBorders>
              <w:top w:val="single" w:sz="4" w:space="0" w:color="auto"/>
              <w:left w:val="single" w:sz="4" w:space="0" w:color="auto"/>
              <w:bottom w:val="single" w:sz="4" w:space="0" w:color="auto"/>
              <w:right w:val="single" w:sz="4" w:space="0" w:color="auto"/>
            </w:tcBorders>
            <w:vAlign w:val="center"/>
            <w:hideMark/>
          </w:tcPr>
          <w:p w:rsidR="000D0DAC" w:rsidRDefault="000D0DAC">
            <w:pPr>
              <w:widowControl/>
              <w:jc w:val="center"/>
              <w:rPr>
                <w:rFonts w:ascii="华文细黑" w:eastAsia="华文细黑" w:hAnsi="华文细黑" w:cs="宋体"/>
                <w:b/>
                <w:bCs/>
                <w:color w:val="000000"/>
                <w:kern w:val="0"/>
                <w:sz w:val="22"/>
              </w:rPr>
            </w:pPr>
            <w:r>
              <w:rPr>
                <w:rFonts w:ascii="华文细黑" w:eastAsia="华文细黑" w:hAnsi="华文细黑" w:cs="宋体" w:hint="eastAsia"/>
                <w:b/>
                <w:bCs/>
                <w:color w:val="000000"/>
                <w:kern w:val="0"/>
                <w:sz w:val="22"/>
              </w:rPr>
              <w:t>名额</w:t>
            </w:r>
          </w:p>
        </w:tc>
        <w:tc>
          <w:tcPr>
            <w:tcW w:w="1843" w:type="pct"/>
            <w:tcBorders>
              <w:top w:val="single" w:sz="4" w:space="0" w:color="auto"/>
              <w:left w:val="single" w:sz="4" w:space="0" w:color="auto"/>
              <w:bottom w:val="single" w:sz="4" w:space="0" w:color="auto"/>
              <w:right w:val="single" w:sz="4" w:space="0" w:color="auto"/>
            </w:tcBorders>
            <w:vAlign w:val="center"/>
            <w:hideMark/>
          </w:tcPr>
          <w:p w:rsidR="000D0DAC" w:rsidRDefault="000D0DAC">
            <w:pPr>
              <w:widowControl/>
              <w:jc w:val="center"/>
              <w:rPr>
                <w:rFonts w:ascii="华文细黑" w:eastAsia="华文细黑" w:hAnsi="华文细黑" w:cs="宋体"/>
                <w:b/>
                <w:bCs/>
                <w:color w:val="000000"/>
                <w:kern w:val="0"/>
                <w:sz w:val="22"/>
              </w:rPr>
            </w:pPr>
            <w:r>
              <w:rPr>
                <w:rFonts w:ascii="华文细黑" w:eastAsia="华文细黑" w:hAnsi="华文细黑" w:cs="宋体" w:hint="eastAsia"/>
                <w:b/>
                <w:bCs/>
                <w:color w:val="000000"/>
                <w:kern w:val="0"/>
                <w:sz w:val="22"/>
              </w:rPr>
              <w:t>院校名称</w:t>
            </w:r>
          </w:p>
        </w:tc>
        <w:tc>
          <w:tcPr>
            <w:tcW w:w="614" w:type="pct"/>
            <w:tcBorders>
              <w:top w:val="single" w:sz="4" w:space="0" w:color="auto"/>
              <w:left w:val="single" w:sz="4" w:space="0" w:color="auto"/>
              <w:bottom w:val="single" w:sz="4" w:space="0" w:color="auto"/>
              <w:right w:val="single" w:sz="4" w:space="0" w:color="auto"/>
            </w:tcBorders>
            <w:vAlign w:val="center"/>
            <w:hideMark/>
          </w:tcPr>
          <w:p w:rsidR="000D0DAC" w:rsidRDefault="000D0DAC">
            <w:pPr>
              <w:widowControl/>
              <w:jc w:val="center"/>
              <w:rPr>
                <w:rFonts w:ascii="华文细黑" w:eastAsia="华文细黑" w:hAnsi="华文细黑" w:cs="宋体"/>
                <w:b/>
                <w:bCs/>
                <w:color w:val="000000"/>
                <w:kern w:val="0"/>
                <w:sz w:val="22"/>
              </w:rPr>
            </w:pPr>
            <w:r>
              <w:rPr>
                <w:rFonts w:ascii="华文细黑" w:eastAsia="华文细黑" w:hAnsi="华文细黑" w:cs="宋体" w:hint="eastAsia"/>
                <w:b/>
                <w:bCs/>
                <w:color w:val="000000"/>
                <w:kern w:val="0"/>
                <w:sz w:val="22"/>
              </w:rPr>
              <w:t>名额</w:t>
            </w:r>
          </w:p>
        </w:tc>
      </w:tr>
      <w:tr w:rsidR="000D0DAC" w:rsidTr="000D0DAC">
        <w:trPr>
          <w:trHeight w:val="567"/>
        </w:trPr>
        <w:tc>
          <w:tcPr>
            <w:tcW w:w="1929" w:type="pct"/>
            <w:tcBorders>
              <w:top w:val="single" w:sz="4" w:space="0" w:color="auto"/>
              <w:left w:val="single" w:sz="4" w:space="0" w:color="auto"/>
              <w:bottom w:val="single" w:sz="4" w:space="0" w:color="auto"/>
              <w:right w:val="single" w:sz="4" w:space="0" w:color="auto"/>
            </w:tcBorders>
            <w:vAlign w:val="center"/>
            <w:hideMark/>
          </w:tcPr>
          <w:p w:rsidR="000D0DAC" w:rsidRDefault="000D0DAC">
            <w:pPr>
              <w:widowControl/>
              <w:jc w:val="left"/>
              <w:rPr>
                <w:rFonts w:ascii="华文细黑" w:eastAsia="华文细黑" w:hAnsi="华文细黑" w:cs="宋体"/>
                <w:color w:val="000000"/>
                <w:kern w:val="0"/>
                <w:sz w:val="22"/>
              </w:rPr>
            </w:pPr>
            <w:r>
              <w:rPr>
                <w:rFonts w:ascii="华文细黑" w:eastAsia="华文细黑" w:hAnsi="华文细黑" w:cs="宋体" w:hint="eastAsia"/>
                <w:color w:val="000000"/>
                <w:kern w:val="0"/>
                <w:sz w:val="22"/>
              </w:rPr>
              <w:t>中国科技大学苏州研究院</w:t>
            </w:r>
          </w:p>
        </w:tc>
        <w:tc>
          <w:tcPr>
            <w:tcW w:w="614" w:type="pct"/>
            <w:tcBorders>
              <w:top w:val="single" w:sz="4" w:space="0" w:color="auto"/>
              <w:left w:val="single" w:sz="4" w:space="0" w:color="auto"/>
              <w:bottom w:val="single" w:sz="4" w:space="0" w:color="auto"/>
              <w:right w:val="single" w:sz="4" w:space="0" w:color="auto"/>
            </w:tcBorders>
            <w:vAlign w:val="center"/>
            <w:hideMark/>
          </w:tcPr>
          <w:p w:rsidR="000D0DAC" w:rsidRDefault="000D0DAC">
            <w:pPr>
              <w:widowControl/>
              <w:jc w:val="center"/>
              <w:rPr>
                <w:rFonts w:ascii="华文细黑" w:eastAsia="华文细黑" w:hAnsi="华文细黑" w:cs="宋体"/>
                <w:color w:val="000000"/>
                <w:kern w:val="0"/>
                <w:sz w:val="22"/>
              </w:rPr>
            </w:pPr>
            <w:r>
              <w:rPr>
                <w:rFonts w:ascii="华文细黑" w:eastAsia="华文细黑" w:hAnsi="华文细黑" w:cs="宋体" w:hint="eastAsia"/>
                <w:color w:val="000000"/>
                <w:kern w:val="0"/>
                <w:sz w:val="22"/>
              </w:rPr>
              <w:t>25</w:t>
            </w:r>
          </w:p>
        </w:tc>
        <w:tc>
          <w:tcPr>
            <w:tcW w:w="1843" w:type="pct"/>
            <w:tcBorders>
              <w:top w:val="single" w:sz="4" w:space="0" w:color="auto"/>
              <w:left w:val="single" w:sz="4" w:space="0" w:color="auto"/>
              <w:bottom w:val="single" w:sz="4" w:space="0" w:color="auto"/>
              <w:right w:val="single" w:sz="4" w:space="0" w:color="auto"/>
            </w:tcBorders>
            <w:vAlign w:val="center"/>
            <w:hideMark/>
          </w:tcPr>
          <w:p w:rsidR="000D0DAC" w:rsidRDefault="000D0DAC">
            <w:pPr>
              <w:widowControl/>
              <w:jc w:val="left"/>
              <w:rPr>
                <w:rFonts w:ascii="华文细黑" w:eastAsia="华文细黑" w:hAnsi="华文细黑" w:cs="宋体"/>
                <w:color w:val="000000"/>
                <w:kern w:val="0"/>
                <w:sz w:val="22"/>
              </w:rPr>
            </w:pPr>
            <w:r>
              <w:rPr>
                <w:rFonts w:ascii="华文细黑" w:eastAsia="华文细黑" w:hAnsi="华文细黑" w:cs="宋体" w:hint="eastAsia"/>
                <w:color w:val="000000"/>
                <w:kern w:val="0"/>
                <w:sz w:val="22"/>
              </w:rPr>
              <w:t>西安交通大学苏州研究院</w:t>
            </w:r>
          </w:p>
        </w:tc>
        <w:tc>
          <w:tcPr>
            <w:tcW w:w="614" w:type="pct"/>
            <w:tcBorders>
              <w:top w:val="single" w:sz="4" w:space="0" w:color="auto"/>
              <w:left w:val="single" w:sz="4" w:space="0" w:color="auto"/>
              <w:bottom w:val="single" w:sz="4" w:space="0" w:color="auto"/>
              <w:right w:val="single" w:sz="4" w:space="0" w:color="auto"/>
            </w:tcBorders>
            <w:vAlign w:val="center"/>
            <w:hideMark/>
          </w:tcPr>
          <w:p w:rsidR="000D0DAC" w:rsidRDefault="000D0DAC">
            <w:pPr>
              <w:widowControl/>
              <w:jc w:val="center"/>
              <w:rPr>
                <w:rFonts w:ascii="华文细黑" w:eastAsia="华文细黑" w:hAnsi="华文细黑" w:cs="宋体"/>
                <w:color w:val="000000"/>
                <w:kern w:val="0"/>
                <w:sz w:val="22"/>
              </w:rPr>
            </w:pPr>
            <w:r>
              <w:rPr>
                <w:rFonts w:ascii="华文细黑" w:eastAsia="华文细黑" w:hAnsi="华文细黑" w:cs="宋体" w:hint="eastAsia"/>
                <w:color w:val="000000"/>
                <w:kern w:val="0"/>
                <w:sz w:val="22"/>
              </w:rPr>
              <w:t>20</w:t>
            </w:r>
          </w:p>
        </w:tc>
      </w:tr>
      <w:tr w:rsidR="000D0DAC" w:rsidTr="000D0DAC">
        <w:trPr>
          <w:trHeight w:val="567"/>
        </w:trPr>
        <w:tc>
          <w:tcPr>
            <w:tcW w:w="1929" w:type="pct"/>
            <w:tcBorders>
              <w:top w:val="single" w:sz="4" w:space="0" w:color="auto"/>
              <w:left w:val="single" w:sz="4" w:space="0" w:color="auto"/>
              <w:bottom w:val="single" w:sz="4" w:space="0" w:color="auto"/>
              <w:right w:val="single" w:sz="4" w:space="0" w:color="auto"/>
            </w:tcBorders>
            <w:vAlign w:val="center"/>
            <w:hideMark/>
          </w:tcPr>
          <w:p w:rsidR="000D0DAC" w:rsidRDefault="000D0DAC">
            <w:pPr>
              <w:widowControl/>
              <w:jc w:val="left"/>
              <w:rPr>
                <w:rFonts w:ascii="华文细黑" w:eastAsia="华文细黑" w:hAnsi="华文细黑" w:cs="宋体"/>
                <w:color w:val="000000"/>
                <w:kern w:val="0"/>
                <w:sz w:val="22"/>
              </w:rPr>
            </w:pPr>
            <w:r>
              <w:rPr>
                <w:rFonts w:ascii="华文细黑" w:eastAsia="华文细黑" w:hAnsi="华文细黑" w:cs="宋体" w:hint="eastAsia"/>
                <w:color w:val="000000"/>
                <w:kern w:val="0"/>
                <w:sz w:val="22"/>
              </w:rPr>
              <w:t>东南大学苏州研究院（含东南大学蒙纳士大学苏州联合研究生院、研究院）</w:t>
            </w:r>
          </w:p>
        </w:tc>
        <w:tc>
          <w:tcPr>
            <w:tcW w:w="614" w:type="pct"/>
            <w:tcBorders>
              <w:top w:val="single" w:sz="4" w:space="0" w:color="auto"/>
              <w:left w:val="single" w:sz="4" w:space="0" w:color="auto"/>
              <w:bottom w:val="single" w:sz="4" w:space="0" w:color="auto"/>
              <w:right w:val="single" w:sz="4" w:space="0" w:color="auto"/>
            </w:tcBorders>
            <w:vAlign w:val="center"/>
            <w:hideMark/>
          </w:tcPr>
          <w:p w:rsidR="000D0DAC" w:rsidRDefault="000D0DAC">
            <w:pPr>
              <w:widowControl/>
              <w:jc w:val="center"/>
              <w:rPr>
                <w:rFonts w:ascii="华文细黑" w:eastAsia="华文细黑" w:hAnsi="华文细黑" w:cs="宋体"/>
                <w:color w:val="000000"/>
                <w:kern w:val="0"/>
                <w:sz w:val="22"/>
              </w:rPr>
            </w:pPr>
            <w:r>
              <w:rPr>
                <w:rFonts w:ascii="华文细黑" w:eastAsia="华文细黑" w:hAnsi="华文细黑" w:cs="宋体" w:hint="eastAsia"/>
                <w:color w:val="000000"/>
                <w:kern w:val="0"/>
                <w:sz w:val="22"/>
              </w:rPr>
              <w:t>20</w:t>
            </w:r>
          </w:p>
        </w:tc>
        <w:tc>
          <w:tcPr>
            <w:tcW w:w="1843" w:type="pct"/>
            <w:tcBorders>
              <w:top w:val="single" w:sz="4" w:space="0" w:color="auto"/>
              <w:left w:val="single" w:sz="4" w:space="0" w:color="auto"/>
              <w:bottom w:val="single" w:sz="4" w:space="0" w:color="auto"/>
              <w:right w:val="single" w:sz="4" w:space="0" w:color="auto"/>
            </w:tcBorders>
            <w:vAlign w:val="center"/>
            <w:hideMark/>
          </w:tcPr>
          <w:p w:rsidR="000D0DAC" w:rsidRDefault="000D0DAC">
            <w:pPr>
              <w:widowControl/>
              <w:jc w:val="left"/>
              <w:rPr>
                <w:rFonts w:ascii="华文细黑" w:eastAsia="华文细黑" w:hAnsi="华文细黑" w:cs="宋体"/>
                <w:color w:val="000000"/>
                <w:kern w:val="0"/>
                <w:sz w:val="22"/>
              </w:rPr>
            </w:pPr>
            <w:r>
              <w:rPr>
                <w:rFonts w:ascii="华文细黑" w:eastAsia="华文细黑" w:hAnsi="华文细黑" w:cs="宋体" w:hint="eastAsia"/>
                <w:color w:val="000000"/>
                <w:kern w:val="0"/>
                <w:sz w:val="22"/>
              </w:rPr>
              <w:t>中国人民大学苏州校区</w:t>
            </w:r>
          </w:p>
        </w:tc>
        <w:tc>
          <w:tcPr>
            <w:tcW w:w="614" w:type="pct"/>
            <w:tcBorders>
              <w:top w:val="single" w:sz="4" w:space="0" w:color="auto"/>
              <w:left w:val="single" w:sz="4" w:space="0" w:color="auto"/>
              <w:bottom w:val="single" w:sz="4" w:space="0" w:color="auto"/>
              <w:right w:val="single" w:sz="4" w:space="0" w:color="auto"/>
            </w:tcBorders>
            <w:vAlign w:val="center"/>
            <w:hideMark/>
          </w:tcPr>
          <w:p w:rsidR="000D0DAC" w:rsidRDefault="000D0DAC">
            <w:pPr>
              <w:widowControl/>
              <w:jc w:val="center"/>
              <w:rPr>
                <w:rFonts w:ascii="华文细黑" w:eastAsia="华文细黑" w:hAnsi="华文细黑" w:cs="宋体"/>
                <w:color w:val="000000"/>
                <w:kern w:val="0"/>
                <w:sz w:val="22"/>
              </w:rPr>
            </w:pPr>
            <w:r>
              <w:rPr>
                <w:rFonts w:ascii="华文细黑" w:eastAsia="华文细黑" w:hAnsi="华文细黑" w:cs="宋体" w:hint="eastAsia"/>
                <w:color w:val="000000"/>
                <w:kern w:val="0"/>
                <w:sz w:val="22"/>
              </w:rPr>
              <w:t>25</w:t>
            </w:r>
          </w:p>
        </w:tc>
      </w:tr>
      <w:tr w:rsidR="000D0DAC" w:rsidTr="000D0DAC">
        <w:trPr>
          <w:trHeight w:val="567"/>
        </w:trPr>
        <w:tc>
          <w:tcPr>
            <w:tcW w:w="1929" w:type="pct"/>
            <w:tcBorders>
              <w:top w:val="single" w:sz="4" w:space="0" w:color="auto"/>
              <w:left w:val="single" w:sz="4" w:space="0" w:color="auto"/>
              <w:bottom w:val="single" w:sz="4" w:space="0" w:color="auto"/>
              <w:right w:val="single" w:sz="4" w:space="0" w:color="auto"/>
            </w:tcBorders>
            <w:vAlign w:val="center"/>
            <w:hideMark/>
          </w:tcPr>
          <w:p w:rsidR="000D0DAC" w:rsidRDefault="000D0DAC">
            <w:pPr>
              <w:widowControl/>
              <w:jc w:val="left"/>
              <w:rPr>
                <w:rFonts w:ascii="华文细黑" w:eastAsia="华文细黑" w:hAnsi="华文细黑" w:cs="宋体"/>
                <w:color w:val="000000"/>
                <w:kern w:val="0"/>
                <w:sz w:val="22"/>
              </w:rPr>
            </w:pPr>
            <w:r>
              <w:rPr>
                <w:rFonts w:ascii="华文细黑" w:eastAsia="华文细黑" w:hAnsi="华文细黑" w:cs="宋体" w:hint="eastAsia"/>
                <w:color w:val="000000"/>
                <w:kern w:val="0"/>
                <w:sz w:val="22"/>
              </w:rPr>
              <w:t>山东大学苏州研究院</w:t>
            </w:r>
          </w:p>
        </w:tc>
        <w:tc>
          <w:tcPr>
            <w:tcW w:w="614" w:type="pct"/>
            <w:tcBorders>
              <w:top w:val="single" w:sz="4" w:space="0" w:color="auto"/>
              <w:left w:val="single" w:sz="4" w:space="0" w:color="auto"/>
              <w:bottom w:val="single" w:sz="4" w:space="0" w:color="auto"/>
              <w:right w:val="single" w:sz="4" w:space="0" w:color="auto"/>
            </w:tcBorders>
            <w:vAlign w:val="center"/>
            <w:hideMark/>
          </w:tcPr>
          <w:p w:rsidR="000D0DAC" w:rsidRDefault="007351CB">
            <w:pPr>
              <w:widowControl/>
              <w:jc w:val="center"/>
              <w:rPr>
                <w:rFonts w:ascii="华文细黑" w:eastAsia="华文细黑" w:hAnsi="华文细黑" w:cs="宋体"/>
                <w:color w:val="000000"/>
                <w:kern w:val="0"/>
                <w:sz w:val="22"/>
              </w:rPr>
            </w:pPr>
            <w:r>
              <w:rPr>
                <w:rFonts w:ascii="华文细黑" w:eastAsia="华文细黑" w:hAnsi="华文细黑" w:cs="宋体"/>
                <w:color w:val="000000"/>
                <w:kern w:val="0"/>
                <w:sz w:val="22"/>
              </w:rPr>
              <w:t>10</w:t>
            </w:r>
          </w:p>
        </w:tc>
        <w:tc>
          <w:tcPr>
            <w:tcW w:w="1843" w:type="pct"/>
            <w:tcBorders>
              <w:top w:val="single" w:sz="4" w:space="0" w:color="auto"/>
              <w:left w:val="single" w:sz="4" w:space="0" w:color="auto"/>
              <w:bottom w:val="single" w:sz="4" w:space="0" w:color="auto"/>
              <w:right w:val="single" w:sz="4" w:space="0" w:color="auto"/>
            </w:tcBorders>
            <w:vAlign w:val="center"/>
            <w:hideMark/>
          </w:tcPr>
          <w:p w:rsidR="000D0DAC" w:rsidRDefault="000D0DAC">
            <w:pPr>
              <w:widowControl/>
              <w:jc w:val="left"/>
              <w:rPr>
                <w:rFonts w:ascii="华文细黑" w:eastAsia="华文细黑" w:hAnsi="华文细黑" w:cs="宋体"/>
                <w:color w:val="000000"/>
                <w:kern w:val="0"/>
                <w:sz w:val="22"/>
              </w:rPr>
            </w:pPr>
            <w:r>
              <w:rPr>
                <w:rFonts w:ascii="华文细黑" w:eastAsia="华文细黑" w:hAnsi="华文细黑" w:cs="宋体" w:hint="eastAsia"/>
                <w:color w:val="000000"/>
                <w:kern w:val="0"/>
                <w:sz w:val="22"/>
              </w:rPr>
              <w:t xml:space="preserve">南京大学苏州研究生院、  </w:t>
            </w:r>
          </w:p>
          <w:p w:rsidR="000D0DAC" w:rsidRDefault="000D0DAC">
            <w:pPr>
              <w:widowControl/>
              <w:jc w:val="left"/>
              <w:rPr>
                <w:rFonts w:ascii="华文细黑" w:eastAsia="华文细黑" w:hAnsi="华文细黑" w:cs="宋体"/>
                <w:color w:val="000000"/>
                <w:kern w:val="0"/>
                <w:sz w:val="22"/>
              </w:rPr>
            </w:pPr>
            <w:r>
              <w:rPr>
                <w:rFonts w:ascii="华文细黑" w:eastAsia="华文细黑" w:hAnsi="华文细黑" w:cs="宋体" w:hint="eastAsia"/>
                <w:color w:val="000000"/>
                <w:kern w:val="0"/>
                <w:sz w:val="22"/>
              </w:rPr>
              <w:t>高新技术研究院</w:t>
            </w:r>
          </w:p>
        </w:tc>
        <w:tc>
          <w:tcPr>
            <w:tcW w:w="614" w:type="pct"/>
            <w:tcBorders>
              <w:top w:val="single" w:sz="4" w:space="0" w:color="auto"/>
              <w:left w:val="single" w:sz="4" w:space="0" w:color="auto"/>
              <w:bottom w:val="single" w:sz="4" w:space="0" w:color="auto"/>
              <w:right w:val="single" w:sz="4" w:space="0" w:color="auto"/>
            </w:tcBorders>
            <w:vAlign w:val="center"/>
            <w:hideMark/>
          </w:tcPr>
          <w:p w:rsidR="000D0DAC" w:rsidRDefault="000D0DAC">
            <w:pPr>
              <w:widowControl/>
              <w:jc w:val="center"/>
              <w:rPr>
                <w:rFonts w:ascii="华文细黑" w:eastAsia="华文细黑" w:hAnsi="华文细黑" w:cs="宋体"/>
                <w:color w:val="000000"/>
                <w:kern w:val="0"/>
                <w:sz w:val="22"/>
              </w:rPr>
            </w:pPr>
            <w:r>
              <w:rPr>
                <w:rFonts w:ascii="华文细黑" w:eastAsia="华文细黑" w:hAnsi="华文细黑" w:cs="宋体" w:hint="eastAsia"/>
                <w:color w:val="000000"/>
                <w:kern w:val="0"/>
                <w:sz w:val="22"/>
              </w:rPr>
              <w:t>5</w:t>
            </w:r>
          </w:p>
        </w:tc>
      </w:tr>
      <w:tr w:rsidR="000D0DAC" w:rsidTr="000D0DAC">
        <w:trPr>
          <w:trHeight w:val="567"/>
        </w:trPr>
        <w:tc>
          <w:tcPr>
            <w:tcW w:w="1929" w:type="pct"/>
            <w:tcBorders>
              <w:top w:val="single" w:sz="4" w:space="0" w:color="auto"/>
              <w:left w:val="single" w:sz="4" w:space="0" w:color="auto"/>
              <w:bottom w:val="single" w:sz="4" w:space="0" w:color="auto"/>
              <w:right w:val="single" w:sz="4" w:space="0" w:color="auto"/>
            </w:tcBorders>
            <w:vAlign w:val="center"/>
            <w:hideMark/>
          </w:tcPr>
          <w:p w:rsidR="000D0DAC" w:rsidRDefault="000D0DAC">
            <w:pPr>
              <w:widowControl/>
              <w:jc w:val="left"/>
              <w:rPr>
                <w:rFonts w:ascii="华文细黑" w:eastAsia="华文细黑" w:hAnsi="华文细黑" w:cs="宋体"/>
                <w:color w:val="000000"/>
                <w:kern w:val="0"/>
                <w:sz w:val="22"/>
              </w:rPr>
            </w:pPr>
            <w:r>
              <w:rPr>
                <w:rFonts w:ascii="华文细黑" w:eastAsia="华文细黑" w:hAnsi="华文细黑" w:cs="宋体" w:hint="eastAsia"/>
                <w:color w:val="000000"/>
                <w:kern w:val="0"/>
                <w:sz w:val="22"/>
              </w:rPr>
              <w:t>武汉大学苏州研究院</w:t>
            </w:r>
          </w:p>
        </w:tc>
        <w:tc>
          <w:tcPr>
            <w:tcW w:w="614" w:type="pct"/>
            <w:tcBorders>
              <w:top w:val="single" w:sz="4" w:space="0" w:color="auto"/>
              <w:left w:val="single" w:sz="4" w:space="0" w:color="auto"/>
              <w:bottom w:val="single" w:sz="4" w:space="0" w:color="auto"/>
              <w:right w:val="single" w:sz="4" w:space="0" w:color="auto"/>
            </w:tcBorders>
            <w:vAlign w:val="center"/>
            <w:hideMark/>
          </w:tcPr>
          <w:p w:rsidR="000D0DAC" w:rsidRDefault="007351CB">
            <w:pPr>
              <w:widowControl/>
              <w:jc w:val="center"/>
              <w:rPr>
                <w:rFonts w:ascii="华文细黑" w:eastAsia="华文细黑" w:hAnsi="华文细黑" w:cs="宋体"/>
                <w:color w:val="000000"/>
                <w:kern w:val="0"/>
                <w:sz w:val="22"/>
              </w:rPr>
            </w:pPr>
            <w:r>
              <w:rPr>
                <w:rFonts w:ascii="华文细黑" w:eastAsia="华文细黑" w:hAnsi="华文细黑" w:cs="宋体"/>
                <w:color w:val="000000"/>
                <w:kern w:val="0"/>
                <w:sz w:val="22"/>
              </w:rPr>
              <w:t>5</w:t>
            </w:r>
          </w:p>
        </w:tc>
        <w:tc>
          <w:tcPr>
            <w:tcW w:w="1843" w:type="pct"/>
            <w:tcBorders>
              <w:top w:val="single" w:sz="4" w:space="0" w:color="auto"/>
              <w:left w:val="single" w:sz="4" w:space="0" w:color="auto"/>
              <w:bottom w:val="single" w:sz="4" w:space="0" w:color="auto"/>
              <w:right w:val="single" w:sz="4" w:space="0" w:color="auto"/>
            </w:tcBorders>
            <w:vAlign w:val="center"/>
            <w:hideMark/>
          </w:tcPr>
          <w:p w:rsidR="000D0DAC" w:rsidRDefault="000D0DAC">
            <w:pPr>
              <w:widowControl/>
              <w:jc w:val="left"/>
              <w:rPr>
                <w:rFonts w:ascii="华文细黑" w:eastAsia="华文细黑" w:hAnsi="华文细黑" w:cs="宋体"/>
                <w:color w:val="000000"/>
                <w:kern w:val="0"/>
                <w:sz w:val="22"/>
              </w:rPr>
            </w:pPr>
            <w:r>
              <w:rPr>
                <w:rFonts w:ascii="华文细黑" w:eastAsia="华文细黑" w:hAnsi="华文细黑" w:cs="宋体" w:hint="eastAsia"/>
                <w:color w:val="000000"/>
                <w:kern w:val="0"/>
                <w:sz w:val="22"/>
              </w:rPr>
              <w:t>四川大学苏州研究院</w:t>
            </w:r>
          </w:p>
        </w:tc>
        <w:tc>
          <w:tcPr>
            <w:tcW w:w="614" w:type="pct"/>
            <w:tcBorders>
              <w:top w:val="single" w:sz="4" w:space="0" w:color="auto"/>
              <w:left w:val="single" w:sz="4" w:space="0" w:color="auto"/>
              <w:bottom w:val="single" w:sz="4" w:space="0" w:color="auto"/>
              <w:right w:val="single" w:sz="4" w:space="0" w:color="auto"/>
            </w:tcBorders>
            <w:vAlign w:val="center"/>
            <w:hideMark/>
          </w:tcPr>
          <w:p w:rsidR="000D0DAC" w:rsidRDefault="007351CB">
            <w:pPr>
              <w:widowControl/>
              <w:jc w:val="center"/>
              <w:rPr>
                <w:rFonts w:ascii="华文细黑" w:eastAsia="华文细黑" w:hAnsi="华文细黑" w:cs="宋体"/>
                <w:color w:val="000000"/>
                <w:kern w:val="0"/>
                <w:sz w:val="22"/>
              </w:rPr>
            </w:pPr>
            <w:r>
              <w:rPr>
                <w:rFonts w:ascii="华文细黑" w:eastAsia="华文细黑" w:hAnsi="华文细黑" w:cs="宋体"/>
                <w:color w:val="000000"/>
                <w:kern w:val="0"/>
                <w:sz w:val="22"/>
              </w:rPr>
              <w:t>5</w:t>
            </w:r>
          </w:p>
        </w:tc>
      </w:tr>
      <w:tr w:rsidR="000D0DAC" w:rsidTr="000D0DAC">
        <w:trPr>
          <w:trHeight w:val="567"/>
        </w:trPr>
        <w:tc>
          <w:tcPr>
            <w:tcW w:w="1929" w:type="pct"/>
            <w:tcBorders>
              <w:top w:val="single" w:sz="4" w:space="0" w:color="auto"/>
              <w:left w:val="single" w:sz="4" w:space="0" w:color="auto"/>
              <w:bottom w:val="single" w:sz="4" w:space="0" w:color="auto"/>
              <w:right w:val="single" w:sz="4" w:space="0" w:color="auto"/>
            </w:tcBorders>
            <w:vAlign w:val="center"/>
            <w:hideMark/>
          </w:tcPr>
          <w:p w:rsidR="000D0DAC" w:rsidRDefault="000D0DAC">
            <w:pPr>
              <w:widowControl/>
              <w:jc w:val="left"/>
              <w:rPr>
                <w:rFonts w:ascii="华文细黑" w:eastAsia="华文细黑" w:hAnsi="华文细黑" w:cs="宋体"/>
                <w:color w:val="000000"/>
                <w:kern w:val="0"/>
                <w:sz w:val="22"/>
              </w:rPr>
            </w:pPr>
            <w:r>
              <w:rPr>
                <w:rFonts w:ascii="华文细黑" w:eastAsia="华文细黑" w:hAnsi="华文细黑" w:cs="宋体" w:hint="eastAsia"/>
                <w:color w:val="000000"/>
                <w:kern w:val="0"/>
                <w:sz w:val="22"/>
              </w:rPr>
              <w:t>华北电力大学苏州研究院</w:t>
            </w:r>
          </w:p>
        </w:tc>
        <w:tc>
          <w:tcPr>
            <w:tcW w:w="614" w:type="pct"/>
            <w:tcBorders>
              <w:top w:val="single" w:sz="4" w:space="0" w:color="auto"/>
              <w:left w:val="single" w:sz="4" w:space="0" w:color="auto"/>
              <w:bottom w:val="single" w:sz="4" w:space="0" w:color="auto"/>
              <w:right w:val="single" w:sz="4" w:space="0" w:color="auto"/>
            </w:tcBorders>
            <w:vAlign w:val="center"/>
            <w:hideMark/>
          </w:tcPr>
          <w:p w:rsidR="000D0DAC" w:rsidRDefault="007351CB">
            <w:pPr>
              <w:widowControl/>
              <w:jc w:val="center"/>
              <w:rPr>
                <w:rFonts w:ascii="华文细黑" w:eastAsia="华文细黑" w:hAnsi="华文细黑" w:cs="宋体"/>
                <w:color w:val="000000"/>
                <w:kern w:val="0"/>
                <w:sz w:val="22"/>
              </w:rPr>
            </w:pPr>
            <w:r>
              <w:rPr>
                <w:rFonts w:ascii="华文细黑" w:eastAsia="华文细黑" w:hAnsi="华文细黑" w:cs="宋体"/>
                <w:color w:val="000000"/>
                <w:kern w:val="0"/>
                <w:sz w:val="22"/>
              </w:rPr>
              <w:t>5</w:t>
            </w:r>
          </w:p>
        </w:tc>
        <w:tc>
          <w:tcPr>
            <w:tcW w:w="1843" w:type="pct"/>
            <w:tcBorders>
              <w:top w:val="single" w:sz="4" w:space="0" w:color="auto"/>
              <w:left w:val="single" w:sz="4" w:space="0" w:color="auto"/>
              <w:bottom w:val="single" w:sz="4" w:space="0" w:color="auto"/>
              <w:right w:val="single" w:sz="4" w:space="0" w:color="auto"/>
            </w:tcBorders>
            <w:vAlign w:val="center"/>
            <w:hideMark/>
          </w:tcPr>
          <w:p w:rsidR="000D0DAC" w:rsidRDefault="000D0DAC">
            <w:pPr>
              <w:widowControl/>
              <w:jc w:val="left"/>
              <w:rPr>
                <w:rFonts w:ascii="华文细黑" w:eastAsia="华文细黑" w:hAnsi="华文细黑" w:cs="宋体"/>
                <w:color w:val="000000"/>
                <w:kern w:val="0"/>
                <w:sz w:val="22"/>
              </w:rPr>
            </w:pPr>
            <w:r>
              <w:rPr>
                <w:rFonts w:ascii="华文细黑" w:eastAsia="华文细黑" w:hAnsi="华文细黑" w:cs="宋体" w:hint="eastAsia"/>
                <w:color w:val="000000"/>
                <w:kern w:val="0"/>
                <w:sz w:val="22"/>
              </w:rPr>
              <w:t>苏州工业园区新国大研究院</w:t>
            </w:r>
          </w:p>
        </w:tc>
        <w:tc>
          <w:tcPr>
            <w:tcW w:w="614" w:type="pct"/>
            <w:tcBorders>
              <w:top w:val="single" w:sz="4" w:space="0" w:color="auto"/>
              <w:left w:val="single" w:sz="4" w:space="0" w:color="auto"/>
              <w:bottom w:val="single" w:sz="4" w:space="0" w:color="auto"/>
              <w:right w:val="single" w:sz="4" w:space="0" w:color="auto"/>
            </w:tcBorders>
            <w:vAlign w:val="center"/>
            <w:hideMark/>
          </w:tcPr>
          <w:p w:rsidR="000D0DAC" w:rsidRDefault="007351CB">
            <w:pPr>
              <w:widowControl/>
              <w:jc w:val="center"/>
              <w:rPr>
                <w:rFonts w:ascii="华文细黑" w:eastAsia="华文细黑" w:hAnsi="华文细黑" w:cs="宋体"/>
                <w:color w:val="000000"/>
                <w:kern w:val="0"/>
                <w:sz w:val="22"/>
              </w:rPr>
            </w:pPr>
            <w:r>
              <w:rPr>
                <w:rFonts w:ascii="华文细黑" w:eastAsia="华文细黑" w:hAnsi="华文细黑" w:cs="宋体"/>
                <w:color w:val="000000"/>
                <w:kern w:val="0"/>
                <w:sz w:val="22"/>
              </w:rPr>
              <w:t>10</w:t>
            </w:r>
          </w:p>
        </w:tc>
      </w:tr>
      <w:tr w:rsidR="000D0DAC" w:rsidTr="000D0DAC">
        <w:trPr>
          <w:trHeight w:val="567"/>
        </w:trPr>
        <w:tc>
          <w:tcPr>
            <w:tcW w:w="1929" w:type="pct"/>
            <w:tcBorders>
              <w:top w:val="single" w:sz="4" w:space="0" w:color="auto"/>
              <w:left w:val="single" w:sz="4" w:space="0" w:color="auto"/>
              <w:bottom w:val="single" w:sz="4" w:space="0" w:color="auto"/>
              <w:right w:val="single" w:sz="4" w:space="0" w:color="auto"/>
            </w:tcBorders>
            <w:vAlign w:val="center"/>
            <w:hideMark/>
          </w:tcPr>
          <w:p w:rsidR="000D0DAC" w:rsidRDefault="000D0DAC">
            <w:pPr>
              <w:widowControl/>
              <w:jc w:val="left"/>
              <w:rPr>
                <w:rFonts w:ascii="华文细黑" w:eastAsia="华文细黑" w:hAnsi="华文细黑" w:cs="宋体"/>
                <w:color w:val="000000"/>
                <w:kern w:val="0"/>
                <w:sz w:val="22"/>
              </w:rPr>
            </w:pPr>
            <w:r>
              <w:rPr>
                <w:rFonts w:ascii="华文细黑" w:eastAsia="华文细黑" w:hAnsi="华文细黑" w:cs="宋体" w:hint="eastAsia"/>
                <w:color w:val="000000"/>
                <w:kern w:val="0"/>
                <w:sz w:val="22"/>
              </w:rPr>
              <w:t>苏州工业园区洛加大先进技术研究院</w:t>
            </w:r>
          </w:p>
        </w:tc>
        <w:tc>
          <w:tcPr>
            <w:tcW w:w="614" w:type="pct"/>
            <w:tcBorders>
              <w:top w:val="single" w:sz="4" w:space="0" w:color="auto"/>
              <w:left w:val="single" w:sz="4" w:space="0" w:color="auto"/>
              <w:bottom w:val="single" w:sz="4" w:space="0" w:color="auto"/>
              <w:right w:val="single" w:sz="4" w:space="0" w:color="auto"/>
            </w:tcBorders>
            <w:vAlign w:val="center"/>
            <w:hideMark/>
          </w:tcPr>
          <w:p w:rsidR="000D0DAC" w:rsidRDefault="007351CB">
            <w:pPr>
              <w:widowControl/>
              <w:jc w:val="center"/>
              <w:rPr>
                <w:rFonts w:ascii="华文细黑" w:eastAsia="华文细黑" w:hAnsi="华文细黑" w:cs="宋体"/>
                <w:color w:val="000000"/>
                <w:kern w:val="0"/>
                <w:sz w:val="22"/>
              </w:rPr>
            </w:pPr>
            <w:r>
              <w:rPr>
                <w:rFonts w:ascii="华文细黑" w:eastAsia="华文细黑" w:hAnsi="华文细黑" w:cs="宋体"/>
                <w:color w:val="000000"/>
                <w:kern w:val="0"/>
                <w:sz w:val="22"/>
              </w:rPr>
              <w:t>5</w:t>
            </w:r>
          </w:p>
        </w:tc>
        <w:tc>
          <w:tcPr>
            <w:tcW w:w="1843" w:type="pct"/>
            <w:tcBorders>
              <w:top w:val="single" w:sz="4" w:space="0" w:color="auto"/>
              <w:left w:val="single" w:sz="4" w:space="0" w:color="auto"/>
              <w:bottom w:val="single" w:sz="4" w:space="0" w:color="auto"/>
              <w:right w:val="single" w:sz="4" w:space="0" w:color="auto"/>
            </w:tcBorders>
            <w:vAlign w:val="center"/>
            <w:hideMark/>
          </w:tcPr>
          <w:p w:rsidR="000D0DAC" w:rsidRDefault="000D0DAC">
            <w:pPr>
              <w:widowControl/>
              <w:jc w:val="left"/>
              <w:rPr>
                <w:rFonts w:ascii="华文细黑" w:eastAsia="华文细黑" w:hAnsi="华文细黑" w:cs="宋体"/>
                <w:color w:val="000000"/>
                <w:kern w:val="0"/>
                <w:sz w:val="22"/>
              </w:rPr>
            </w:pPr>
            <w:r>
              <w:rPr>
                <w:rFonts w:ascii="华文细黑" w:eastAsia="华文细黑" w:hAnsi="华文细黑" w:cs="宋体" w:hint="eastAsia"/>
                <w:color w:val="000000"/>
                <w:kern w:val="0"/>
                <w:sz w:val="22"/>
              </w:rPr>
              <w:t>苏州工业园区代顿先进技术研究院</w:t>
            </w:r>
          </w:p>
        </w:tc>
        <w:tc>
          <w:tcPr>
            <w:tcW w:w="614" w:type="pct"/>
            <w:tcBorders>
              <w:top w:val="single" w:sz="4" w:space="0" w:color="auto"/>
              <w:left w:val="single" w:sz="4" w:space="0" w:color="auto"/>
              <w:bottom w:val="single" w:sz="4" w:space="0" w:color="auto"/>
              <w:right w:val="single" w:sz="4" w:space="0" w:color="auto"/>
            </w:tcBorders>
            <w:vAlign w:val="center"/>
            <w:hideMark/>
          </w:tcPr>
          <w:p w:rsidR="000D0DAC" w:rsidRDefault="007351CB">
            <w:pPr>
              <w:widowControl/>
              <w:jc w:val="center"/>
              <w:rPr>
                <w:rFonts w:ascii="华文细黑" w:eastAsia="华文细黑" w:hAnsi="华文细黑" w:cs="宋体"/>
                <w:color w:val="000000"/>
                <w:kern w:val="0"/>
                <w:sz w:val="22"/>
              </w:rPr>
            </w:pPr>
            <w:r>
              <w:rPr>
                <w:rFonts w:ascii="华文细黑" w:eastAsia="华文细黑" w:hAnsi="华文细黑" w:cs="宋体"/>
                <w:color w:val="000000"/>
                <w:kern w:val="0"/>
                <w:sz w:val="22"/>
              </w:rPr>
              <w:t>5</w:t>
            </w:r>
          </w:p>
        </w:tc>
      </w:tr>
      <w:tr w:rsidR="000D0DAC" w:rsidTr="000D0DAC">
        <w:trPr>
          <w:trHeight w:val="567"/>
        </w:trPr>
        <w:tc>
          <w:tcPr>
            <w:tcW w:w="1929" w:type="pct"/>
            <w:tcBorders>
              <w:top w:val="single" w:sz="4" w:space="0" w:color="auto"/>
              <w:left w:val="single" w:sz="4" w:space="0" w:color="auto"/>
              <w:bottom w:val="single" w:sz="4" w:space="0" w:color="auto"/>
              <w:right w:val="single" w:sz="4" w:space="0" w:color="auto"/>
            </w:tcBorders>
            <w:vAlign w:val="center"/>
            <w:hideMark/>
          </w:tcPr>
          <w:p w:rsidR="000D0DAC" w:rsidRDefault="000D0DAC">
            <w:pPr>
              <w:widowControl/>
              <w:jc w:val="left"/>
              <w:rPr>
                <w:rFonts w:ascii="华文细黑" w:eastAsia="华文细黑" w:hAnsi="华文细黑" w:cs="宋体"/>
                <w:color w:val="000000"/>
                <w:kern w:val="0"/>
                <w:sz w:val="22"/>
              </w:rPr>
            </w:pPr>
            <w:r>
              <w:rPr>
                <w:rFonts w:ascii="华文细黑" w:eastAsia="华文细黑" w:hAnsi="华文细黑" w:cs="宋体" w:hint="eastAsia"/>
                <w:color w:val="000000"/>
                <w:kern w:val="0"/>
                <w:sz w:val="22"/>
              </w:rPr>
              <w:t>苏州工业园区卡鲁生产技术研究院</w:t>
            </w:r>
          </w:p>
        </w:tc>
        <w:tc>
          <w:tcPr>
            <w:tcW w:w="614" w:type="pct"/>
            <w:tcBorders>
              <w:top w:val="single" w:sz="4" w:space="0" w:color="auto"/>
              <w:left w:val="single" w:sz="4" w:space="0" w:color="auto"/>
              <w:bottom w:val="single" w:sz="4" w:space="0" w:color="auto"/>
              <w:right w:val="single" w:sz="4" w:space="0" w:color="auto"/>
            </w:tcBorders>
            <w:vAlign w:val="center"/>
            <w:hideMark/>
          </w:tcPr>
          <w:p w:rsidR="000D0DAC" w:rsidRDefault="007351CB">
            <w:pPr>
              <w:widowControl/>
              <w:jc w:val="center"/>
              <w:rPr>
                <w:rFonts w:ascii="华文细黑" w:eastAsia="华文细黑" w:hAnsi="华文细黑" w:cs="宋体"/>
                <w:color w:val="000000"/>
                <w:kern w:val="0"/>
                <w:sz w:val="22"/>
              </w:rPr>
            </w:pPr>
            <w:r>
              <w:rPr>
                <w:rFonts w:ascii="华文细黑" w:eastAsia="华文细黑" w:hAnsi="华文细黑" w:cs="宋体"/>
                <w:color w:val="000000"/>
                <w:kern w:val="0"/>
                <w:sz w:val="22"/>
              </w:rPr>
              <w:t>5</w:t>
            </w:r>
          </w:p>
        </w:tc>
        <w:tc>
          <w:tcPr>
            <w:tcW w:w="1843" w:type="pct"/>
            <w:tcBorders>
              <w:top w:val="single" w:sz="4" w:space="0" w:color="auto"/>
              <w:left w:val="single" w:sz="4" w:space="0" w:color="auto"/>
              <w:bottom w:val="single" w:sz="4" w:space="0" w:color="auto"/>
              <w:right w:val="single" w:sz="4" w:space="0" w:color="auto"/>
            </w:tcBorders>
            <w:vAlign w:val="center"/>
            <w:hideMark/>
          </w:tcPr>
          <w:p w:rsidR="000D0DAC" w:rsidRDefault="000D0DAC">
            <w:pPr>
              <w:widowControl/>
              <w:jc w:val="left"/>
              <w:rPr>
                <w:rFonts w:ascii="华文细黑" w:eastAsia="华文细黑" w:hAnsi="华文细黑" w:cs="宋体"/>
                <w:color w:val="000000"/>
                <w:kern w:val="0"/>
                <w:sz w:val="22"/>
              </w:rPr>
            </w:pPr>
            <w:r>
              <w:rPr>
                <w:rFonts w:ascii="华文细黑" w:eastAsia="华文细黑" w:hAnsi="华文细黑" w:cs="宋体" w:hint="eastAsia"/>
                <w:color w:val="000000"/>
                <w:kern w:val="0"/>
                <w:sz w:val="22"/>
              </w:rPr>
              <w:t>SKEMA商学院苏州校区</w:t>
            </w:r>
          </w:p>
        </w:tc>
        <w:tc>
          <w:tcPr>
            <w:tcW w:w="614" w:type="pct"/>
            <w:tcBorders>
              <w:top w:val="single" w:sz="4" w:space="0" w:color="auto"/>
              <w:left w:val="single" w:sz="4" w:space="0" w:color="auto"/>
              <w:bottom w:val="single" w:sz="4" w:space="0" w:color="auto"/>
              <w:right w:val="single" w:sz="4" w:space="0" w:color="auto"/>
            </w:tcBorders>
            <w:vAlign w:val="center"/>
            <w:hideMark/>
          </w:tcPr>
          <w:p w:rsidR="000D0DAC" w:rsidRDefault="007351CB">
            <w:pPr>
              <w:widowControl/>
              <w:jc w:val="center"/>
              <w:rPr>
                <w:rFonts w:ascii="华文细黑" w:eastAsia="华文细黑" w:hAnsi="华文细黑" w:cs="宋体"/>
                <w:color w:val="000000"/>
                <w:kern w:val="0"/>
                <w:sz w:val="22"/>
              </w:rPr>
            </w:pPr>
            <w:r>
              <w:rPr>
                <w:rFonts w:ascii="华文细黑" w:eastAsia="华文细黑" w:hAnsi="华文细黑" w:cs="宋体"/>
                <w:color w:val="000000"/>
                <w:kern w:val="0"/>
                <w:sz w:val="22"/>
              </w:rPr>
              <w:t>5</w:t>
            </w:r>
          </w:p>
        </w:tc>
      </w:tr>
      <w:tr w:rsidR="000D0DAC" w:rsidTr="000D0DAC">
        <w:trPr>
          <w:trHeight w:val="567"/>
        </w:trPr>
        <w:tc>
          <w:tcPr>
            <w:tcW w:w="1929" w:type="pct"/>
            <w:tcBorders>
              <w:top w:val="single" w:sz="4" w:space="0" w:color="auto"/>
              <w:left w:val="single" w:sz="4" w:space="0" w:color="auto"/>
              <w:bottom w:val="single" w:sz="4" w:space="0" w:color="auto"/>
              <w:right w:val="single" w:sz="4" w:space="0" w:color="auto"/>
            </w:tcBorders>
            <w:vAlign w:val="center"/>
            <w:hideMark/>
          </w:tcPr>
          <w:p w:rsidR="000D0DAC" w:rsidRDefault="000D0DAC">
            <w:pPr>
              <w:widowControl/>
              <w:jc w:val="left"/>
              <w:rPr>
                <w:rFonts w:ascii="华文细黑" w:eastAsia="华文细黑" w:hAnsi="华文细黑" w:cs="宋体"/>
                <w:color w:val="000000"/>
                <w:kern w:val="0"/>
                <w:sz w:val="22"/>
              </w:rPr>
            </w:pPr>
            <w:r>
              <w:rPr>
                <w:rFonts w:ascii="华文细黑" w:eastAsia="华文细黑" w:hAnsi="华文细黑" w:cs="宋体" w:hint="eastAsia"/>
                <w:color w:val="000000"/>
                <w:kern w:val="0"/>
                <w:sz w:val="22"/>
              </w:rPr>
              <w:t>悉尼大学中国中心</w:t>
            </w:r>
          </w:p>
        </w:tc>
        <w:tc>
          <w:tcPr>
            <w:tcW w:w="614" w:type="pct"/>
            <w:tcBorders>
              <w:top w:val="single" w:sz="4" w:space="0" w:color="auto"/>
              <w:left w:val="single" w:sz="4" w:space="0" w:color="auto"/>
              <w:bottom w:val="single" w:sz="4" w:space="0" w:color="auto"/>
              <w:right w:val="single" w:sz="4" w:space="0" w:color="auto"/>
            </w:tcBorders>
            <w:vAlign w:val="center"/>
            <w:hideMark/>
          </w:tcPr>
          <w:p w:rsidR="000D0DAC" w:rsidRDefault="007351CB">
            <w:pPr>
              <w:widowControl/>
              <w:jc w:val="center"/>
              <w:rPr>
                <w:rFonts w:ascii="华文细黑" w:eastAsia="华文细黑" w:hAnsi="华文细黑" w:cs="宋体"/>
                <w:color w:val="000000"/>
                <w:kern w:val="0"/>
                <w:sz w:val="22"/>
              </w:rPr>
            </w:pPr>
            <w:r>
              <w:rPr>
                <w:rFonts w:ascii="华文细黑" w:eastAsia="华文细黑" w:hAnsi="华文细黑" w:cs="宋体"/>
                <w:color w:val="000000"/>
                <w:kern w:val="0"/>
                <w:sz w:val="22"/>
              </w:rPr>
              <w:t>5</w:t>
            </w:r>
          </w:p>
        </w:tc>
        <w:tc>
          <w:tcPr>
            <w:tcW w:w="1843" w:type="pct"/>
            <w:tcBorders>
              <w:top w:val="single" w:sz="4" w:space="0" w:color="auto"/>
              <w:left w:val="single" w:sz="4" w:space="0" w:color="auto"/>
              <w:bottom w:val="single" w:sz="4" w:space="0" w:color="auto"/>
              <w:right w:val="single" w:sz="4" w:space="0" w:color="auto"/>
            </w:tcBorders>
            <w:vAlign w:val="center"/>
            <w:hideMark/>
          </w:tcPr>
          <w:p w:rsidR="000D0DAC" w:rsidRDefault="007351CB">
            <w:pPr>
              <w:widowControl/>
              <w:jc w:val="left"/>
              <w:rPr>
                <w:rFonts w:ascii="华文细黑" w:eastAsia="华文细黑" w:hAnsi="华文细黑" w:cs="宋体"/>
                <w:color w:val="000000"/>
                <w:kern w:val="0"/>
                <w:sz w:val="22"/>
              </w:rPr>
            </w:pPr>
            <w:r>
              <w:rPr>
                <w:rFonts w:ascii="华文细黑" w:eastAsia="华文细黑" w:hAnsi="华文细黑" w:cs="宋体" w:hint="eastAsia"/>
                <w:color w:val="000000"/>
                <w:kern w:val="0"/>
                <w:sz w:val="22"/>
              </w:rPr>
              <w:t>牛津</w:t>
            </w:r>
            <w:r>
              <w:rPr>
                <w:rFonts w:ascii="华文细黑" w:eastAsia="华文细黑" w:hAnsi="华文细黑" w:cs="宋体"/>
                <w:color w:val="000000"/>
                <w:kern w:val="0"/>
                <w:sz w:val="22"/>
              </w:rPr>
              <w:t>大学高等研究院（</w:t>
            </w:r>
            <w:r>
              <w:rPr>
                <w:rFonts w:ascii="华文细黑" w:eastAsia="华文细黑" w:hAnsi="华文细黑" w:cs="宋体" w:hint="eastAsia"/>
                <w:color w:val="000000"/>
                <w:kern w:val="0"/>
                <w:sz w:val="22"/>
              </w:rPr>
              <w:t>苏州</w:t>
            </w:r>
            <w:r>
              <w:rPr>
                <w:rFonts w:ascii="华文细黑" w:eastAsia="华文细黑" w:hAnsi="华文细黑" w:cs="宋体"/>
                <w:color w:val="000000"/>
                <w:kern w:val="0"/>
                <w:sz w:val="22"/>
              </w:rPr>
              <w:t>）</w:t>
            </w:r>
          </w:p>
        </w:tc>
        <w:tc>
          <w:tcPr>
            <w:tcW w:w="614" w:type="pct"/>
            <w:tcBorders>
              <w:top w:val="single" w:sz="4" w:space="0" w:color="auto"/>
              <w:left w:val="single" w:sz="4" w:space="0" w:color="auto"/>
              <w:bottom w:val="single" w:sz="4" w:space="0" w:color="auto"/>
              <w:right w:val="single" w:sz="4" w:space="0" w:color="auto"/>
            </w:tcBorders>
            <w:vAlign w:val="center"/>
            <w:hideMark/>
          </w:tcPr>
          <w:p w:rsidR="000D0DAC" w:rsidRDefault="007351CB">
            <w:pPr>
              <w:widowControl/>
              <w:jc w:val="center"/>
              <w:rPr>
                <w:rFonts w:ascii="华文细黑" w:eastAsia="华文细黑" w:hAnsi="华文细黑" w:cs="宋体"/>
                <w:color w:val="000000"/>
                <w:kern w:val="0"/>
                <w:sz w:val="22"/>
              </w:rPr>
            </w:pPr>
            <w:r>
              <w:rPr>
                <w:rFonts w:ascii="华文细黑" w:eastAsia="华文细黑" w:hAnsi="华文细黑" w:cs="宋体" w:hint="eastAsia"/>
                <w:color w:val="000000"/>
                <w:kern w:val="0"/>
                <w:sz w:val="22"/>
              </w:rPr>
              <w:t>5</w:t>
            </w:r>
          </w:p>
        </w:tc>
      </w:tr>
      <w:tr w:rsidR="000D0DAC" w:rsidTr="000D0DAC">
        <w:trPr>
          <w:trHeight w:val="567"/>
        </w:trPr>
        <w:tc>
          <w:tcPr>
            <w:tcW w:w="1929" w:type="pct"/>
            <w:tcBorders>
              <w:top w:val="single" w:sz="4" w:space="0" w:color="auto"/>
              <w:left w:val="single" w:sz="4" w:space="0" w:color="auto"/>
              <w:bottom w:val="single" w:sz="4" w:space="0" w:color="auto"/>
              <w:right w:val="single" w:sz="4" w:space="0" w:color="auto"/>
            </w:tcBorders>
            <w:vAlign w:val="center"/>
            <w:hideMark/>
          </w:tcPr>
          <w:p w:rsidR="000D0DAC" w:rsidRDefault="000D0DAC">
            <w:pPr>
              <w:widowControl/>
              <w:jc w:val="left"/>
              <w:rPr>
                <w:rFonts w:ascii="华文细黑" w:eastAsia="华文细黑" w:hAnsi="华文细黑" w:cs="宋体"/>
                <w:color w:val="000000"/>
                <w:kern w:val="0"/>
                <w:sz w:val="22"/>
              </w:rPr>
            </w:pPr>
            <w:r>
              <w:rPr>
                <w:rFonts w:ascii="华文细黑" w:eastAsia="华文细黑" w:hAnsi="华文细黑" w:cs="宋体" w:hint="eastAsia"/>
                <w:color w:val="000000"/>
                <w:kern w:val="0"/>
                <w:sz w:val="22"/>
              </w:rPr>
              <w:lastRenderedPageBreak/>
              <w:t>西交利物浦大学</w:t>
            </w:r>
          </w:p>
        </w:tc>
        <w:tc>
          <w:tcPr>
            <w:tcW w:w="614" w:type="pct"/>
            <w:tcBorders>
              <w:top w:val="single" w:sz="4" w:space="0" w:color="auto"/>
              <w:left w:val="single" w:sz="4" w:space="0" w:color="auto"/>
              <w:bottom w:val="single" w:sz="4" w:space="0" w:color="auto"/>
              <w:right w:val="single" w:sz="4" w:space="0" w:color="auto"/>
            </w:tcBorders>
            <w:vAlign w:val="center"/>
            <w:hideMark/>
          </w:tcPr>
          <w:p w:rsidR="000D0DAC" w:rsidRDefault="000D0DAC">
            <w:pPr>
              <w:widowControl/>
              <w:jc w:val="center"/>
              <w:rPr>
                <w:rFonts w:ascii="华文细黑" w:eastAsia="华文细黑" w:hAnsi="华文细黑" w:cs="宋体"/>
                <w:color w:val="000000"/>
                <w:kern w:val="0"/>
                <w:sz w:val="22"/>
              </w:rPr>
            </w:pPr>
            <w:r>
              <w:rPr>
                <w:rFonts w:ascii="华文细黑" w:eastAsia="华文细黑" w:hAnsi="华文细黑" w:cs="宋体" w:hint="eastAsia"/>
                <w:color w:val="000000"/>
                <w:kern w:val="0"/>
                <w:sz w:val="22"/>
              </w:rPr>
              <w:t>10</w:t>
            </w:r>
          </w:p>
        </w:tc>
        <w:tc>
          <w:tcPr>
            <w:tcW w:w="1843" w:type="pct"/>
            <w:tcBorders>
              <w:top w:val="single" w:sz="4" w:space="0" w:color="auto"/>
              <w:left w:val="single" w:sz="4" w:space="0" w:color="auto"/>
              <w:bottom w:val="single" w:sz="4" w:space="0" w:color="auto"/>
              <w:right w:val="single" w:sz="4" w:space="0" w:color="auto"/>
            </w:tcBorders>
            <w:vAlign w:val="center"/>
            <w:hideMark/>
          </w:tcPr>
          <w:p w:rsidR="000D0DAC" w:rsidRDefault="007351CB">
            <w:pPr>
              <w:widowControl/>
              <w:jc w:val="left"/>
              <w:rPr>
                <w:rFonts w:ascii="华文细黑" w:eastAsia="华文细黑" w:hAnsi="华文细黑" w:cs="宋体"/>
                <w:color w:val="000000"/>
                <w:kern w:val="0"/>
                <w:sz w:val="22"/>
              </w:rPr>
            </w:pPr>
            <w:r>
              <w:rPr>
                <w:rFonts w:ascii="华文细黑" w:eastAsia="华文细黑" w:hAnsi="华文细黑" w:cs="宋体" w:hint="eastAsia"/>
                <w:color w:val="000000"/>
                <w:kern w:val="0"/>
                <w:sz w:val="22"/>
              </w:rPr>
              <w:t>苏州</w:t>
            </w:r>
            <w:r>
              <w:rPr>
                <w:rFonts w:ascii="华文细黑" w:eastAsia="华文细黑" w:hAnsi="华文细黑" w:cs="宋体"/>
                <w:color w:val="000000"/>
                <w:kern w:val="0"/>
                <w:sz w:val="22"/>
              </w:rPr>
              <w:t>大学独墅湖校区</w:t>
            </w:r>
          </w:p>
        </w:tc>
        <w:tc>
          <w:tcPr>
            <w:tcW w:w="614" w:type="pct"/>
            <w:tcBorders>
              <w:top w:val="single" w:sz="4" w:space="0" w:color="auto"/>
              <w:left w:val="single" w:sz="4" w:space="0" w:color="auto"/>
              <w:bottom w:val="single" w:sz="4" w:space="0" w:color="auto"/>
              <w:right w:val="single" w:sz="4" w:space="0" w:color="auto"/>
            </w:tcBorders>
            <w:vAlign w:val="center"/>
            <w:hideMark/>
          </w:tcPr>
          <w:p w:rsidR="000D0DAC" w:rsidRDefault="007351CB">
            <w:pPr>
              <w:widowControl/>
              <w:jc w:val="center"/>
              <w:rPr>
                <w:rFonts w:ascii="华文细黑" w:eastAsia="华文细黑" w:hAnsi="华文细黑" w:cs="宋体"/>
                <w:color w:val="000000"/>
                <w:kern w:val="0"/>
                <w:sz w:val="22"/>
              </w:rPr>
            </w:pPr>
            <w:r>
              <w:rPr>
                <w:rFonts w:ascii="华文细黑" w:eastAsia="华文细黑" w:hAnsi="华文细黑" w:cs="宋体" w:hint="eastAsia"/>
                <w:color w:val="000000"/>
                <w:kern w:val="0"/>
                <w:sz w:val="22"/>
              </w:rPr>
              <w:t>10</w:t>
            </w:r>
          </w:p>
        </w:tc>
      </w:tr>
      <w:tr w:rsidR="000D0DAC" w:rsidTr="000D0DAC">
        <w:trPr>
          <w:trHeight w:val="567"/>
        </w:trPr>
        <w:tc>
          <w:tcPr>
            <w:tcW w:w="1929" w:type="pct"/>
            <w:tcBorders>
              <w:top w:val="single" w:sz="4" w:space="0" w:color="auto"/>
              <w:left w:val="single" w:sz="4" w:space="0" w:color="auto"/>
              <w:bottom w:val="single" w:sz="4" w:space="0" w:color="auto"/>
              <w:right w:val="single" w:sz="4" w:space="0" w:color="auto"/>
            </w:tcBorders>
            <w:vAlign w:val="center"/>
            <w:hideMark/>
          </w:tcPr>
          <w:p w:rsidR="000D0DAC" w:rsidRDefault="007351CB" w:rsidP="007351CB">
            <w:pPr>
              <w:widowControl/>
              <w:jc w:val="left"/>
              <w:rPr>
                <w:rFonts w:ascii="华文细黑" w:eastAsia="华文细黑" w:hAnsi="华文细黑" w:cs="宋体"/>
                <w:color w:val="000000"/>
                <w:kern w:val="0"/>
                <w:sz w:val="22"/>
              </w:rPr>
            </w:pPr>
            <w:r>
              <w:rPr>
                <w:rFonts w:ascii="华文细黑" w:eastAsia="华文细黑" w:hAnsi="华文细黑" w:cs="宋体" w:hint="eastAsia"/>
                <w:color w:val="000000"/>
                <w:kern w:val="0"/>
                <w:sz w:val="22"/>
              </w:rPr>
              <w:t>苏州百年</w:t>
            </w:r>
            <w:r>
              <w:rPr>
                <w:rFonts w:ascii="华文细黑" w:eastAsia="华文细黑" w:hAnsi="华文细黑" w:cs="宋体"/>
                <w:color w:val="000000"/>
                <w:kern w:val="0"/>
                <w:sz w:val="22"/>
              </w:rPr>
              <w:t>职业</w:t>
            </w:r>
            <w:r w:rsidR="000D0DAC">
              <w:rPr>
                <w:rFonts w:ascii="华文细黑" w:eastAsia="华文细黑" w:hAnsi="华文细黑" w:cs="宋体" w:hint="eastAsia"/>
                <w:color w:val="000000"/>
                <w:kern w:val="0"/>
                <w:sz w:val="22"/>
              </w:rPr>
              <w:t>学院</w:t>
            </w:r>
          </w:p>
        </w:tc>
        <w:tc>
          <w:tcPr>
            <w:tcW w:w="614" w:type="pct"/>
            <w:tcBorders>
              <w:top w:val="single" w:sz="4" w:space="0" w:color="auto"/>
              <w:left w:val="single" w:sz="4" w:space="0" w:color="auto"/>
              <w:bottom w:val="single" w:sz="4" w:space="0" w:color="auto"/>
              <w:right w:val="single" w:sz="4" w:space="0" w:color="auto"/>
            </w:tcBorders>
            <w:vAlign w:val="center"/>
            <w:hideMark/>
          </w:tcPr>
          <w:p w:rsidR="000D0DAC" w:rsidRDefault="007351CB">
            <w:pPr>
              <w:widowControl/>
              <w:jc w:val="center"/>
              <w:rPr>
                <w:rFonts w:ascii="华文细黑" w:eastAsia="华文细黑" w:hAnsi="华文细黑" w:cs="宋体"/>
                <w:color w:val="000000"/>
                <w:kern w:val="0"/>
                <w:sz w:val="22"/>
              </w:rPr>
            </w:pPr>
            <w:r>
              <w:rPr>
                <w:rFonts w:ascii="华文细黑" w:eastAsia="华文细黑" w:hAnsi="华文细黑" w:cs="宋体"/>
                <w:color w:val="000000"/>
                <w:kern w:val="0"/>
                <w:sz w:val="22"/>
              </w:rPr>
              <w:t>5</w:t>
            </w:r>
          </w:p>
        </w:tc>
        <w:tc>
          <w:tcPr>
            <w:tcW w:w="1843" w:type="pct"/>
            <w:tcBorders>
              <w:top w:val="single" w:sz="4" w:space="0" w:color="auto"/>
              <w:left w:val="single" w:sz="4" w:space="0" w:color="auto"/>
              <w:bottom w:val="single" w:sz="4" w:space="0" w:color="auto"/>
              <w:right w:val="single" w:sz="4" w:space="0" w:color="auto"/>
            </w:tcBorders>
            <w:vAlign w:val="center"/>
            <w:hideMark/>
          </w:tcPr>
          <w:p w:rsidR="000D0DAC" w:rsidRDefault="000D0DAC" w:rsidP="007351CB">
            <w:pPr>
              <w:widowControl/>
              <w:jc w:val="left"/>
              <w:rPr>
                <w:rFonts w:ascii="华文细黑" w:eastAsia="华文细黑" w:hAnsi="华文细黑" w:cs="宋体"/>
                <w:color w:val="000000"/>
                <w:kern w:val="0"/>
                <w:sz w:val="22"/>
              </w:rPr>
            </w:pPr>
            <w:r>
              <w:rPr>
                <w:rFonts w:ascii="华文细黑" w:eastAsia="华文细黑" w:hAnsi="华文细黑" w:cs="宋体" w:hint="eastAsia"/>
                <w:color w:val="000000"/>
                <w:kern w:val="0"/>
                <w:sz w:val="22"/>
              </w:rPr>
              <w:t>苏州</w:t>
            </w:r>
            <w:r w:rsidR="007351CB">
              <w:rPr>
                <w:rFonts w:ascii="华文细黑" w:eastAsia="华文细黑" w:hAnsi="华文细黑" w:cs="宋体" w:hint="eastAsia"/>
                <w:color w:val="000000"/>
                <w:kern w:val="0"/>
                <w:sz w:val="22"/>
              </w:rPr>
              <w:t>高博</w:t>
            </w:r>
            <w:r w:rsidR="007351CB">
              <w:rPr>
                <w:rFonts w:ascii="华文细黑" w:eastAsia="华文细黑" w:hAnsi="华文细黑" w:cs="宋体"/>
                <w:color w:val="000000"/>
                <w:kern w:val="0"/>
                <w:sz w:val="22"/>
              </w:rPr>
              <w:t>软件职业技术学院</w:t>
            </w:r>
          </w:p>
        </w:tc>
        <w:tc>
          <w:tcPr>
            <w:tcW w:w="614" w:type="pct"/>
            <w:tcBorders>
              <w:top w:val="single" w:sz="4" w:space="0" w:color="auto"/>
              <w:left w:val="single" w:sz="4" w:space="0" w:color="auto"/>
              <w:bottom w:val="single" w:sz="4" w:space="0" w:color="auto"/>
              <w:right w:val="single" w:sz="4" w:space="0" w:color="auto"/>
            </w:tcBorders>
            <w:vAlign w:val="center"/>
            <w:hideMark/>
          </w:tcPr>
          <w:p w:rsidR="000D0DAC" w:rsidRDefault="007351CB">
            <w:pPr>
              <w:widowControl/>
              <w:jc w:val="center"/>
              <w:rPr>
                <w:rFonts w:ascii="华文细黑" w:eastAsia="华文细黑" w:hAnsi="华文细黑" w:cs="宋体"/>
                <w:color w:val="000000"/>
                <w:kern w:val="0"/>
                <w:sz w:val="22"/>
              </w:rPr>
            </w:pPr>
            <w:r>
              <w:rPr>
                <w:rFonts w:ascii="华文细黑" w:eastAsia="华文细黑" w:hAnsi="华文细黑" w:cs="宋体"/>
                <w:color w:val="000000"/>
                <w:kern w:val="0"/>
                <w:sz w:val="22"/>
              </w:rPr>
              <w:t>5</w:t>
            </w:r>
          </w:p>
        </w:tc>
      </w:tr>
      <w:tr w:rsidR="007351CB" w:rsidTr="000D0DAC">
        <w:trPr>
          <w:trHeight w:val="567"/>
        </w:trPr>
        <w:tc>
          <w:tcPr>
            <w:tcW w:w="1929" w:type="pct"/>
            <w:tcBorders>
              <w:top w:val="single" w:sz="4" w:space="0" w:color="auto"/>
              <w:left w:val="single" w:sz="4" w:space="0" w:color="auto"/>
              <w:bottom w:val="single" w:sz="4" w:space="0" w:color="auto"/>
              <w:right w:val="single" w:sz="4" w:space="0" w:color="auto"/>
            </w:tcBorders>
            <w:vAlign w:val="center"/>
          </w:tcPr>
          <w:p w:rsidR="007351CB" w:rsidRDefault="007351CB">
            <w:pPr>
              <w:widowControl/>
              <w:jc w:val="left"/>
              <w:rPr>
                <w:rFonts w:ascii="华文细黑" w:eastAsia="华文细黑" w:hAnsi="华文细黑" w:cs="宋体"/>
                <w:color w:val="000000"/>
                <w:kern w:val="0"/>
                <w:sz w:val="22"/>
              </w:rPr>
            </w:pPr>
            <w:r>
              <w:rPr>
                <w:rFonts w:ascii="华文细黑" w:eastAsia="华文细黑" w:hAnsi="华文细黑" w:cs="宋体" w:hint="eastAsia"/>
                <w:color w:val="000000"/>
                <w:kern w:val="0"/>
                <w:sz w:val="22"/>
              </w:rPr>
              <w:t>苏州</w:t>
            </w:r>
            <w:r>
              <w:rPr>
                <w:rFonts w:ascii="华文细黑" w:eastAsia="华文细黑" w:hAnsi="华文细黑" w:cs="宋体"/>
                <w:color w:val="000000"/>
                <w:kern w:val="0"/>
                <w:sz w:val="22"/>
              </w:rPr>
              <w:t>工业园区职业技术学院</w:t>
            </w:r>
          </w:p>
        </w:tc>
        <w:tc>
          <w:tcPr>
            <w:tcW w:w="614" w:type="pct"/>
            <w:tcBorders>
              <w:top w:val="single" w:sz="4" w:space="0" w:color="auto"/>
              <w:left w:val="single" w:sz="4" w:space="0" w:color="auto"/>
              <w:bottom w:val="single" w:sz="4" w:space="0" w:color="auto"/>
              <w:right w:val="single" w:sz="4" w:space="0" w:color="auto"/>
            </w:tcBorders>
            <w:vAlign w:val="center"/>
          </w:tcPr>
          <w:p w:rsidR="007351CB" w:rsidRPr="007351CB" w:rsidRDefault="007351CB">
            <w:pPr>
              <w:widowControl/>
              <w:jc w:val="center"/>
              <w:rPr>
                <w:rFonts w:ascii="华文细黑" w:eastAsia="华文细黑" w:hAnsi="华文细黑" w:cs="宋体"/>
                <w:color w:val="000000"/>
                <w:kern w:val="0"/>
                <w:sz w:val="22"/>
              </w:rPr>
            </w:pPr>
            <w:r>
              <w:rPr>
                <w:rFonts w:ascii="华文细黑" w:eastAsia="华文细黑" w:hAnsi="华文细黑" w:cs="宋体"/>
                <w:color w:val="000000"/>
                <w:kern w:val="0"/>
                <w:sz w:val="22"/>
              </w:rPr>
              <w:t>5</w:t>
            </w:r>
          </w:p>
        </w:tc>
        <w:tc>
          <w:tcPr>
            <w:tcW w:w="1843" w:type="pct"/>
            <w:tcBorders>
              <w:top w:val="single" w:sz="4" w:space="0" w:color="auto"/>
              <w:left w:val="single" w:sz="4" w:space="0" w:color="auto"/>
              <w:bottom w:val="single" w:sz="4" w:space="0" w:color="auto"/>
              <w:right w:val="single" w:sz="4" w:space="0" w:color="auto"/>
            </w:tcBorders>
            <w:vAlign w:val="center"/>
          </w:tcPr>
          <w:p w:rsidR="007351CB" w:rsidRDefault="007351CB">
            <w:pPr>
              <w:widowControl/>
              <w:jc w:val="left"/>
              <w:rPr>
                <w:rFonts w:ascii="华文细黑" w:eastAsia="华文细黑" w:hAnsi="华文细黑" w:cs="宋体"/>
                <w:color w:val="000000"/>
                <w:kern w:val="0"/>
                <w:sz w:val="22"/>
              </w:rPr>
            </w:pPr>
          </w:p>
        </w:tc>
        <w:tc>
          <w:tcPr>
            <w:tcW w:w="614" w:type="pct"/>
            <w:tcBorders>
              <w:top w:val="single" w:sz="4" w:space="0" w:color="auto"/>
              <w:left w:val="single" w:sz="4" w:space="0" w:color="auto"/>
              <w:bottom w:val="single" w:sz="4" w:space="0" w:color="auto"/>
              <w:right w:val="single" w:sz="4" w:space="0" w:color="auto"/>
            </w:tcBorders>
            <w:vAlign w:val="center"/>
          </w:tcPr>
          <w:p w:rsidR="007351CB" w:rsidRDefault="007351CB">
            <w:pPr>
              <w:widowControl/>
              <w:jc w:val="center"/>
              <w:rPr>
                <w:rFonts w:ascii="华文细黑" w:eastAsia="华文细黑" w:hAnsi="华文细黑" w:cs="宋体"/>
                <w:color w:val="000000"/>
                <w:kern w:val="0"/>
                <w:sz w:val="22"/>
              </w:rPr>
            </w:pPr>
          </w:p>
        </w:tc>
      </w:tr>
    </w:tbl>
    <w:p w:rsidR="000D0DAC" w:rsidRDefault="000D0DAC" w:rsidP="000D0DAC">
      <w:pPr>
        <w:ind w:firstLineChars="200" w:firstLine="560"/>
        <w:rPr>
          <w:rFonts w:ascii="仿宋_GB2312" w:eastAsia="仿宋_GB2312" w:hAnsi="Arial" w:cs="仿宋_GB2312"/>
          <w:sz w:val="28"/>
          <w:szCs w:val="28"/>
        </w:rPr>
      </w:pPr>
      <w:r>
        <w:rPr>
          <w:rFonts w:ascii="仿宋_GB2312" w:eastAsia="仿宋_GB2312" w:hAnsi="Arial" w:cs="仿宋_GB2312" w:hint="eastAsia"/>
          <w:sz w:val="28"/>
          <w:szCs w:val="28"/>
        </w:rPr>
        <w:t>3、已享受苏州市、园区同类政策的院校和人才，按从高不重复原则执行；当年度科教骨干人才和园区高层次和紧缺人才薪酬补贴不得同时享受。</w:t>
      </w:r>
    </w:p>
    <w:p w:rsidR="000D0DAC" w:rsidRDefault="000D0DAC" w:rsidP="000D0DAC">
      <w:pPr>
        <w:ind w:firstLineChars="200" w:firstLine="560"/>
        <w:rPr>
          <w:rFonts w:ascii="Times New Roman" w:eastAsia="仿宋_GB2312" w:hAnsi="Times New Roman" w:cs="Times New Roman"/>
          <w:color w:val="000000"/>
          <w:sz w:val="28"/>
          <w:szCs w:val="28"/>
        </w:rPr>
      </w:pPr>
      <w:r>
        <w:rPr>
          <w:rFonts w:ascii="仿宋_GB2312" w:eastAsia="仿宋_GB2312" w:hAnsi="Arial" w:cs="仿宋_GB2312" w:hint="eastAsia"/>
          <w:color w:val="000000" w:themeColor="text1"/>
          <w:sz w:val="28"/>
          <w:szCs w:val="28"/>
        </w:rPr>
        <w:t>4、</w:t>
      </w:r>
      <w:r>
        <w:rPr>
          <w:rFonts w:ascii="Times New Roman" w:eastAsia="仿宋_GB2312" w:hAnsi="Times New Roman" w:cs="Times New Roman" w:hint="eastAsia"/>
          <w:color w:val="000000"/>
          <w:sz w:val="28"/>
          <w:szCs w:val="28"/>
        </w:rPr>
        <w:t>凡项目申报、执行过程中，经查实有任何弄虚作假情况的，将追缴该单位当年所有补贴经费，并取消该单位在政策执行期内的申报资格。</w:t>
      </w:r>
    </w:p>
    <w:p w:rsidR="007065DC" w:rsidRDefault="000D0DAC" w:rsidP="000D0DAC">
      <w:pPr>
        <w:ind w:firstLineChars="200" w:firstLine="560"/>
        <w:rPr>
          <w:rFonts w:ascii="仿宋_GB2312" w:eastAsia="仿宋_GB2312" w:hAnsi="Arial" w:cs="仿宋_GB2312"/>
          <w:color w:val="000000" w:themeColor="text1"/>
          <w:sz w:val="28"/>
          <w:szCs w:val="28"/>
        </w:rPr>
      </w:pPr>
      <w:r>
        <w:rPr>
          <w:rFonts w:ascii="Times New Roman" w:eastAsia="仿宋_GB2312" w:hAnsi="Times New Roman" w:cs="Times New Roman"/>
          <w:color w:val="000000"/>
          <w:sz w:val="28"/>
          <w:szCs w:val="28"/>
        </w:rPr>
        <w:t>5</w:t>
      </w:r>
      <w:r>
        <w:rPr>
          <w:rFonts w:ascii="Times New Roman" w:eastAsia="仿宋_GB2312" w:hAnsi="Times New Roman" w:cs="Times New Roman" w:hint="eastAsia"/>
          <w:color w:val="000000"/>
          <w:sz w:val="28"/>
          <w:szCs w:val="28"/>
        </w:rPr>
        <w:t>、</w:t>
      </w:r>
      <w:r>
        <w:rPr>
          <w:rFonts w:ascii="仿宋_GB2312" w:eastAsia="仿宋_GB2312" w:hAnsi="Arial" w:cs="仿宋_GB2312" w:hint="eastAsia"/>
          <w:color w:val="000000" w:themeColor="text1"/>
          <w:sz w:val="28"/>
          <w:szCs w:val="28"/>
        </w:rPr>
        <w:t>联系人及联系方式：</w:t>
      </w:r>
    </w:p>
    <w:p w:rsidR="005536F0" w:rsidRDefault="007065DC" w:rsidP="007065DC">
      <w:pPr>
        <w:ind w:firstLineChars="200" w:firstLine="560"/>
        <w:rPr>
          <w:rFonts w:ascii="Times New Roman" w:eastAsia="仿宋_GB2312" w:hAnsi="Times New Roman" w:cs="Times New Roman"/>
          <w:color w:val="000000"/>
          <w:sz w:val="28"/>
          <w:szCs w:val="28"/>
        </w:rPr>
      </w:pPr>
      <w:r w:rsidRPr="007065DC">
        <w:rPr>
          <w:rFonts w:ascii="Times New Roman" w:eastAsia="仿宋_GB2312" w:hAnsi="Times New Roman" w:cs="Times New Roman" w:hint="eastAsia"/>
          <w:color w:val="000000"/>
          <w:sz w:val="28"/>
          <w:szCs w:val="28"/>
        </w:rPr>
        <w:t>沈力涵</w:t>
      </w:r>
      <w:r w:rsidRPr="007065DC">
        <w:rPr>
          <w:rFonts w:ascii="Times New Roman" w:eastAsia="仿宋_GB2312" w:hAnsi="Times New Roman" w:cs="Times New Roman" w:hint="eastAsia"/>
          <w:color w:val="000000"/>
          <w:sz w:val="28"/>
          <w:szCs w:val="28"/>
        </w:rPr>
        <w:t>62607125</w:t>
      </w:r>
      <w:r w:rsidR="008B010D">
        <w:rPr>
          <w:rFonts w:ascii="Times New Roman" w:eastAsia="仿宋_GB2312" w:hAnsi="Times New Roman" w:cs="Times New Roman" w:hint="eastAsia"/>
          <w:color w:val="000000"/>
          <w:sz w:val="28"/>
          <w:szCs w:val="28"/>
        </w:rPr>
        <w:t xml:space="preserve">   </w:t>
      </w:r>
      <w:r w:rsidR="008B010D">
        <w:rPr>
          <w:rFonts w:ascii="Times New Roman" w:eastAsia="仿宋_GB2312" w:hAnsi="Times New Roman" w:cs="Times New Roman"/>
          <w:color w:val="000000"/>
          <w:sz w:val="28"/>
          <w:szCs w:val="28"/>
        </w:rPr>
        <w:t>shenlh@sipac.gov.cn</w:t>
      </w:r>
      <w:r>
        <w:rPr>
          <w:rFonts w:ascii="Times New Roman" w:eastAsia="仿宋_GB2312" w:hAnsi="Times New Roman" w:cs="Times New Roman" w:hint="eastAsia"/>
          <w:color w:val="000000"/>
          <w:sz w:val="28"/>
          <w:szCs w:val="28"/>
        </w:rPr>
        <w:t>；</w:t>
      </w:r>
    </w:p>
    <w:p w:rsidR="007065DC" w:rsidRPr="007065DC" w:rsidRDefault="007065DC" w:rsidP="007065DC">
      <w:pPr>
        <w:ind w:firstLineChars="200" w:firstLine="560"/>
        <w:rPr>
          <w:rFonts w:ascii="Times New Roman" w:eastAsia="仿宋_GB2312" w:hAnsi="Times New Roman" w:cs="Times New Roman"/>
          <w:color w:val="000000"/>
          <w:sz w:val="28"/>
          <w:szCs w:val="28"/>
        </w:rPr>
      </w:pPr>
      <w:r w:rsidRPr="007065DC">
        <w:rPr>
          <w:rFonts w:ascii="Times New Roman" w:eastAsia="仿宋_GB2312" w:hAnsi="Times New Roman" w:cs="Times New Roman" w:hint="eastAsia"/>
          <w:color w:val="000000"/>
          <w:sz w:val="28"/>
          <w:szCs w:val="28"/>
        </w:rPr>
        <w:t>沈浈真</w:t>
      </w:r>
      <w:r w:rsidRPr="007065DC">
        <w:rPr>
          <w:rFonts w:ascii="Times New Roman" w:eastAsia="仿宋_GB2312" w:hAnsi="Times New Roman" w:cs="Times New Roman"/>
          <w:color w:val="000000"/>
          <w:sz w:val="28"/>
          <w:szCs w:val="28"/>
        </w:rPr>
        <w:t>62605842</w:t>
      </w:r>
      <w:r>
        <w:rPr>
          <w:rFonts w:ascii="Times New Roman" w:eastAsia="仿宋_GB2312" w:hAnsi="Times New Roman" w:cs="Times New Roman" w:hint="eastAsia"/>
          <w:color w:val="000000"/>
          <w:sz w:val="28"/>
          <w:szCs w:val="28"/>
        </w:rPr>
        <w:t>；</w:t>
      </w:r>
      <w:r w:rsidRPr="007065DC">
        <w:rPr>
          <w:rFonts w:ascii="Times New Roman" w:eastAsia="仿宋_GB2312" w:hAnsi="Times New Roman" w:cs="Times New Roman" w:hint="eastAsia"/>
          <w:color w:val="000000"/>
          <w:sz w:val="28"/>
          <w:szCs w:val="28"/>
        </w:rPr>
        <w:t>严海清</w:t>
      </w:r>
      <w:r w:rsidRPr="007065DC">
        <w:rPr>
          <w:rFonts w:ascii="Times New Roman" w:eastAsia="仿宋_GB2312" w:hAnsi="Times New Roman" w:cs="Times New Roman" w:hint="eastAsia"/>
          <w:color w:val="000000"/>
          <w:sz w:val="28"/>
          <w:szCs w:val="28"/>
        </w:rPr>
        <w:t>6</w:t>
      </w:r>
      <w:r w:rsidRPr="007065DC">
        <w:rPr>
          <w:rFonts w:ascii="Times New Roman" w:eastAsia="仿宋_GB2312" w:hAnsi="Times New Roman" w:cs="Times New Roman"/>
          <w:color w:val="000000"/>
          <w:sz w:val="28"/>
          <w:szCs w:val="28"/>
        </w:rPr>
        <w:t>2605833</w:t>
      </w:r>
    </w:p>
    <w:p w:rsidR="000D0DAC" w:rsidRDefault="000D0DAC" w:rsidP="000D0DAC">
      <w:pPr>
        <w:ind w:right="840"/>
        <w:jc w:val="right"/>
        <w:rPr>
          <w:rFonts w:ascii="仿宋_GB2312" w:eastAsia="仿宋_GB2312" w:hAnsi="Arial" w:cs="仿宋_GB2312"/>
          <w:color w:val="000000"/>
          <w:sz w:val="28"/>
          <w:szCs w:val="28"/>
        </w:rPr>
      </w:pPr>
    </w:p>
    <w:p w:rsidR="000D0DAC" w:rsidRDefault="000D0DAC" w:rsidP="00B70B76">
      <w:pPr>
        <w:ind w:right="840"/>
        <w:jc w:val="right"/>
        <w:rPr>
          <w:rFonts w:ascii="仿宋_GB2312" w:eastAsia="仿宋_GB2312" w:hAnsi="Arial" w:cs="仿宋_GB2312"/>
          <w:color w:val="000000"/>
          <w:sz w:val="28"/>
          <w:szCs w:val="28"/>
        </w:rPr>
      </w:pPr>
      <w:r>
        <w:rPr>
          <w:rFonts w:ascii="仿宋_GB2312" w:eastAsia="仿宋_GB2312" w:hAnsi="Arial" w:cs="仿宋_GB2312" w:hint="eastAsia"/>
          <w:color w:val="000000"/>
          <w:sz w:val="28"/>
          <w:szCs w:val="28"/>
        </w:rPr>
        <w:t>苏州独墅湖科教创新区</w:t>
      </w:r>
      <w:r w:rsidR="00B70B76">
        <w:rPr>
          <w:rFonts w:ascii="仿宋_GB2312" w:eastAsia="仿宋_GB2312" w:hAnsi="Arial" w:cs="仿宋_GB2312" w:hint="eastAsia"/>
          <w:color w:val="000000"/>
          <w:sz w:val="28"/>
          <w:szCs w:val="28"/>
        </w:rPr>
        <w:t>高校合作</w:t>
      </w:r>
      <w:r w:rsidR="00B70B76">
        <w:rPr>
          <w:rFonts w:ascii="仿宋_GB2312" w:eastAsia="仿宋_GB2312" w:hAnsi="Arial" w:cs="仿宋_GB2312"/>
          <w:color w:val="000000"/>
          <w:sz w:val="28"/>
          <w:szCs w:val="28"/>
        </w:rPr>
        <w:t>发展局</w:t>
      </w:r>
    </w:p>
    <w:p w:rsidR="000D0DAC" w:rsidRDefault="000D0DAC" w:rsidP="0004697D">
      <w:pPr>
        <w:wordWrap w:val="0"/>
        <w:ind w:right="840"/>
        <w:jc w:val="right"/>
        <w:rPr>
          <w:rFonts w:ascii="仿宋_GB2312" w:eastAsia="仿宋_GB2312" w:hAnsi="Arial" w:cs="仿宋_GB2312"/>
          <w:color w:val="000000"/>
          <w:sz w:val="28"/>
          <w:szCs w:val="28"/>
        </w:rPr>
      </w:pPr>
      <w:r>
        <w:rPr>
          <w:rFonts w:ascii="仿宋_GB2312" w:eastAsia="仿宋_GB2312" w:hAnsi="Arial" w:cs="仿宋_GB2312" w:hint="eastAsia"/>
          <w:color w:val="000000"/>
          <w:sz w:val="28"/>
          <w:szCs w:val="28"/>
        </w:rPr>
        <w:t>二</w:t>
      </w:r>
      <w:r>
        <w:rPr>
          <w:rFonts w:ascii="微软雅黑" w:eastAsia="微软雅黑" w:hAnsi="微软雅黑" w:cs="微软雅黑" w:hint="eastAsia"/>
          <w:color w:val="000000"/>
          <w:sz w:val="28"/>
          <w:szCs w:val="28"/>
        </w:rPr>
        <w:t>〇</w:t>
      </w:r>
      <w:r>
        <w:rPr>
          <w:rFonts w:ascii="仿宋_GB2312" w:eastAsia="仿宋_GB2312" w:hAnsi="仿宋_GB2312" w:cs="仿宋_GB2312" w:hint="eastAsia"/>
          <w:color w:val="000000"/>
          <w:sz w:val="28"/>
          <w:szCs w:val="28"/>
        </w:rPr>
        <w:t>一八年四月</w:t>
      </w:r>
      <w:r w:rsidR="0004697D">
        <w:rPr>
          <w:rFonts w:ascii="仿宋_GB2312" w:eastAsia="仿宋_GB2312" w:hAnsi="仿宋_GB2312" w:cs="仿宋_GB2312" w:hint="eastAsia"/>
          <w:color w:val="000000"/>
          <w:sz w:val="28"/>
          <w:szCs w:val="28"/>
        </w:rPr>
        <w:t>九</w:t>
      </w:r>
      <w:r>
        <w:rPr>
          <w:rFonts w:ascii="仿宋_GB2312" w:eastAsia="仿宋_GB2312" w:hAnsi="Arial" w:cs="仿宋_GB2312" w:hint="eastAsia"/>
          <w:color w:val="000000"/>
          <w:sz w:val="28"/>
          <w:szCs w:val="28"/>
        </w:rPr>
        <w:t>日</w:t>
      </w:r>
      <w:r w:rsidR="0004697D">
        <w:rPr>
          <w:rFonts w:ascii="仿宋_GB2312" w:eastAsia="仿宋_GB2312" w:hAnsi="Arial" w:cs="仿宋_GB2312" w:hint="eastAsia"/>
          <w:color w:val="000000"/>
          <w:sz w:val="28"/>
          <w:szCs w:val="28"/>
        </w:rPr>
        <w:t xml:space="preserve">      </w:t>
      </w:r>
    </w:p>
    <w:p w:rsidR="000D0DAC" w:rsidRDefault="000D0DAC"/>
    <w:sectPr w:rsidR="000D0DAC" w:rsidSect="00F726CB">
      <w:pgSz w:w="11906" w:h="16838"/>
      <w:pgMar w:top="1440" w:right="1797" w:bottom="1440" w:left="1797"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F04D5" w:rsidRDefault="004F04D5" w:rsidP="00933C20">
      <w:r>
        <w:separator/>
      </w:r>
    </w:p>
  </w:endnote>
  <w:endnote w:type="continuationSeparator" w:id="0">
    <w:p w:rsidR="004F04D5" w:rsidRDefault="004F04D5" w:rsidP="00933C2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华文细黑">
    <w:panose1 w:val="02010600040101010101"/>
    <w:charset w:val="86"/>
    <w:family w:val="auto"/>
    <w:pitch w:val="variable"/>
    <w:sig w:usb0="00000287" w:usb1="080F0000" w:usb2="00000010" w:usb3="00000000" w:csb0="0004009F" w:csb1="00000000"/>
  </w:font>
  <w:font w:name="微软雅黑">
    <w:panose1 w:val="020B0503020204020204"/>
    <w:charset w:val="86"/>
    <w:family w:val="swiss"/>
    <w:pitch w:val="variable"/>
    <w:sig w:usb0="80000287" w:usb1="280F3C52" w:usb2="00000016" w:usb3="00000000" w:csb0="0004001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F04D5" w:rsidRDefault="004F04D5" w:rsidP="00933C20">
      <w:r>
        <w:separator/>
      </w:r>
    </w:p>
  </w:footnote>
  <w:footnote w:type="continuationSeparator" w:id="0">
    <w:p w:rsidR="004F04D5" w:rsidRDefault="004F04D5" w:rsidP="00933C2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819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933C20"/>
    <w:rsid w:val="0004697D"/>
    <w:rsid w:val="000D0BE8"/>
    <w:rsid w:val="000D0DAC"/>
    <w:rsid w:val="00126FCB"/>
    <w:rsid w:val="001D7B47"/>
    <w:rsid w:val="002068DD"/>
    <w:rsid w:val="00311755"/>
    <w:rsid w:val="003E01B8"/>
    <w:rsid w:val="004F04D5"/>
    <w:rsid w:val="005536F0"/>
    <w:rsid w:val="005805DF"/>
    <w:rsid w:val="005807B6"/>
    <w:rsid w:val="006178D7"/>
    <w:rsid w:val="007065DC"/>
    <w:rsid w:val="007351CB"/>
    <w:rsid w:val="008B010D"/>
    <w:rsid w:val="00933C20"/>
    <w:rsid w:val="00B70B76"/>
    <w:rsid w:val="00C05A4D"/>
    <w:rsid w:val="00C22E42"/>
    <w:rsid w:val="00C40368"/>
    <w:rsid w:val="00C5166A"/>
    <w:rsid w:val="00E87018"/>
    <w:rsid w:val="00EE17D8"/>
    <w:rsid w:val="00F726C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05A4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933C2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933C20"/>
    <w:rPr>
      <w:sz w:val="18"/>
      <w:szCs w:val="18"/>
    </w:rPr>
  </w:style>
  <w:style w:type="paragraph" w:styleId="a4">
    <w:name w:val="footer"/>
    <w:basedOn w:val="a"/>
    <w:link w:val="Char0"/>
    <w:uiPriority w:val="99"/>
    <w:unhideWhenUsed/>
    <w:rsid w:val="00933C20"/>
    <w:pPr>
      <w:tabs>
        <w:tab w:val="center" w:pos="4153"/>
        <w:tab w:val="right" w:pos="8306"/>
      </w:tabs>
      <w:snapToGrid w:val="0"/>
      <w:jc w:val="left"/>
    </w:pPr>
    <w:rPr>
      <w:sz w:val="18"/>
      <w:szCs w:val="18"/>
    </w:rPr>
  </w:style>
  <w:style w:type="character" w:customStyle="1" w:styleId="Char0">
    <w:name w:val="页脚 Char"/>
    <w:basedOn w:val="a0"/>
    <w:link w:val="a4"/>
    <w:uiPriority w:val="99"/>
    <w:rsid w:val="00933C20"/>
    <w:rPr>
      <w:sz w:val="18"/>
      <w:szCs w:val="18"/>
    </w:rPr>
  </w:style>
  <w:style w:type="character" w:customStyle="1" w:styleId="normalchar1">
    <w:name w:val="normal__char1"/>
    <w:basedOn w:val="a0"/>
    <w:rsid w:val="000D0DAC"/>
    <w:rPr>
      <w:rFonts w:ascii="Calibri" w:hAnsi="Calibri" w:cs="Calibri" w:hint="default"/>
      <w:sz w:val="20"/>
      <w:szCs w:val="20"/>
    </w:rPr>
  </w:style>
  <w:style w:type="character" w:styleId="a5">
    <w:name w:val="Hyperlink"/>
    <w:basedOn w:val="a0"/>
    <w:uiPriority w:val="99"/>
    <w:semiHidden/>
    <w:unhideWhenUsed/>
    <w:rsid w:val="000D0DAC"/>
    <w:rPr>
      <w:color w:val="0000FF"/>
      <w:u w:val="single"/>
    </w:rPr>
  </w:style>
</w:styles>
</file>

<file path=word/webSettings.xml><?xml version="1.0" encoding="utf-8"?>
<w:webSettings xmlns:r="http://schemas.openxmlformats.org/officeDocument/2006/relationships" xmlns:w="http://schemas.openxmlformats.org/wordprocessingml/2006/main">
  <w:divs>
    <w:div w:id="306714383">
      <w:bodyDiv w:val="1"/>
      <w:marLeft w:val="0"/>
      <w:marRight w:val="0"/>
      <w:marTop w:val="0"/>
      <w:marBottom w:val="0"/>
      <w:divBdr>
        <w:top w:val="none" w:sz="0" w:space="0" w:color="auto"/>
        <w:left w:val="none" w:sz="0" w:space="0" w:color="auto"/>
        <w:bottom w:val="none" w:sz="0" w:space="0" w:color="auto"/>
        <w:right w:val="none" w:sz="0" w:space="0" w:color="auto"/>
      </w:divBdr>
    </w:div>
    <w:div w:id="342974393">
      <w:bodyDiv w:val="1"/>
      <w:marLeft w:val="0"/>
      <w:marRight w:val="0"/>
      <w:marTop w:val="0"/>
      <w:marBottom w:val="0"/>
      <w:divBdr>
        <w:top w:val="none" w:sz="0" w:space="0" w:color="auto"/>
        <w:left w:val="none" w:sz="0" w:space="0" w:color="auto"/>
        <w:bottom w:val="none" w:sz="0" w:space="0" w:color="auto"/>
        <w:right w:val="none" w:sz="0" w:space="0" w:color="auto"/>
      </w:divBdr>
    </w:div>
    <w:div w:id="8305574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TotalTime>
  <Pages>4</Pages>
  <Words>280</Words>
  <Characters>1599</Characters>
  <Application>Microsoft Office Word</Application>
  <DocSecurity>0</DocSecurity>
  <Lines>13</Lines>
  <Paragraphs>3</Paragraphs>
  <ScaleCrop>false</ScaleCrop>
  <Company/>
  <LinksUpToDate>false</LinksUpToDate>
  <CharactersWithSpaces>1876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chenm</dc:creator>
  <cp:keywords/>
  <dc:description/>
  <cp:lastModifiedBy>Administrator</cp:lastModifiedBy>
  <cp:revision>10</cp:revision>
  <dcterms:created xsi:type="dcterms:W3CDTF">2018-04-09T01:43:00Z</dcterms:created>
  <dcterms:modified xsi:type="dcterms:W3CDTF">2018-04-09T03:13:00Z</dcterms:modified>
</cp:coreProperties>
</file>